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pPr>
      <w:bookmarkStart w:id="0" w:name="block-8367865"/>
    </w:p>
    <w:p>
      <w:pPr>
        <w:spacing w:after="0"/>
        <w:ind w:left="120"/>
      </w:pPr>
      <w:r>
        <w:rPr>
          <w:rFonts w:ascii="Times New Roman" w:hAnsi="Times New Roman"/>
          <w:color w:val="000000"/>
          <w:sz w:val="28"/>
        </w:rPr>
        <w:t>‌</w:t>
      </w:r>
    </w:p>
    <w:p>
      <w:pPr>
        <w:spacing w:after="0"/>
        <w:ind w:left="120"/>
        <w:rPr>
          <w:lang w:val="en-US"/>
        </w:rPr>
      </w:pPr>
      <w:r>
        <w:drawing>
          <wp:inline distT="0" distB="0" distL="0" distR="0">
            <wp:extent cx="5940425" cy="8169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a:stretch>
                      <a:fillRect/>
                    </a:stretch>
                  </pic:blipFill>
                  <pic:spPr>
                    <a:xfrm>
                      <a:off x="0" y="0"/>
                      <a:ext cx="5940425" cy="8170307"/>
                    </a:xfrm>
                    <a:prstGeom prst="rect">
                      <a:avLst/>
                    </a:prstGeom>
                  </pic:spPr>
                </pic:pic>
              </a:graphicData>
            </a:graphic>
          </wp:inline>
        </w:drawing>
      </w:r>
    </w:p>
    <w:p>
      <w:pPr>
        <w:spacing w:after="0"/>
        <w:ind w:left="120"/>
      </w:pPr>
    </w:p>
    <w:p>
      <w:pPr>
        <w:sectPr>
          <w:pgSz w:w="11906" w:h="16383"/>
          <w:pgMar w:top="1134" w:right="850" w:bottom="1134" w:left="1701" w:header="720" w:footer="720" w:gutter="0"/>
          <w:cols w:space="720" w:num="1"/>
        </w:sectPr>
      </w:pPr>
    </w:p>
    <w:bookmarkEnd w:id="0"/>
    <w:p>
      <w:pPr>
        <w:spacing w:after="0" w:line="264" w:lineRule="auto"/>
        <w:ind w:left="120"/>
        <w:jc w:val="both"/>
      </w:pPr>
      <w:bookmarkStart w:id="1" w:name="block-8367866"/>
      <w:r>
        <w:rPr>
          <w:rFonts w:ascii="Times New Roman" w:hAnsi="Times New Roman"/>
          <w:b/>
          <w:color w:val="000000"/>
          <w:sz w:val="28"/>
        </w:rPr>
        <w:t>ПОЯСНИТЕЛЬНАЯ ЗАПИСКА</w:t>
      </w:r>
    </w:p>
    <w:p>
      <w:pPr>
        <w:spacing w:after="0" w:line="264" w:lineRule="auto"/>
        <w:ind w:left="120"/>
        <w:jc w:val="both"/>
      </w:pPr>
    </w:p>
    <w:p>
      <w:pPr>
        <w:spacing w:after="0" w:line="264" w:lineRule="auto"/>
        <w:ind w:firstLine="600"/>
        <w:jc w:val="both"/>
      </w:pPr>
      <w:r>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spacing w:after="0" w:line="264" w:lineRule="auto"/>
        <w:ind w:firstLine="600"/>
        <w:jc w:val="both"/>
      </w:pPr>
      <w:r>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after="0" w:line="264" w:lineRule="auto"/>
        <w:ind w:firstLine="600"/>
        <w:jc w:val="both"/>
      </w:pPr>
      <w:r>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after="0" w:line="264" w:lineRule="auto"/>
        <w:ind w:firstLine="600"/>
        <w:jc w:val="both"/>
      </w:pPr>
      <w:r>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after="0" w:line="264" w:lineRule="auto"/>
        <w:ind w:firstLine="600"/>
        <w:jc w:val="both"/>
      </w:pPr>
      <w:r>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after="0" w:line="264" w:lineRule="auto"/>
        <w:ind w:firstLine="600"/>
        <w:jc w:val="both"/>
      </w:pPr>
      <w:r>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after="0" w:line="264" w:lineRule="auto"/>
        <w:ind w:firstLine="600"/>
        <w:jc w:val="both"/>
      </w:pPr>
      <w:r>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after="0" w:line="264" w:lineRule="auto"/>
        <w:ind w:firstLine="600"/>
        <w:jc w:val="both"/>
      </w:pPr>
      <w:r>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after="0" w:line="264" w:lineRule="auto"/>
        <w:ind w:firstLine="600"/>
        <w:jc w:val="both"/>
      </w:pPr>
      <w:r>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after="0" w:line="264" w:lineRule="auto"/>
        <w:ind w:firstLine="600"/>
        <w:jc w:val="both"/>
      </w:pPr>
      <w:r>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after="0" w:line="264" w:lineRule="auto"/>
        <w:ind w:firstLine="600"/>
        <w:jc w:val="both"/>
      </w:pPr>
      <w:r>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after="0" w:line="264" w:lineRule="auto"/>
        <w:ind w:firstLine="600"/>
        <w:jc w:val="both"/>
      </w:pPr>
      <w:r>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pPr>
        <w:spacing w:after="0" w:line="264" w:lineRule="auto"/>
        <w:ind w:firstLine="600"/>
        <w:jc w:val="both"/>
      </w:pPr>
      <w:r>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after="0" w:line="264" w:lineRule="auto"/>
        <w:ind w:firstLine="600"/>
        <w:jc w:val="both"/>
      </w:pPr>
      <w:r>
        <w:rPr>
          <w:rFonts w:ascii="Times New Roman" w:hAnsi="Times New Roman"/>
          <w:color w:val="000000"/>
          <w:sz w:val="28"/>
        </w:rPr>
        <w:t>‌</w:t>
      </w:r>
      <w:bookmarkStart w:id="2" w:name="bb146442-f527-41bf-8c2f-d7c56b2bd4b0"/>
      <w:r>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Pr>
          <w:rFonts w:ascii="Times New Roman" w:hAnsi="Times New Roman"/>
          <w:color w:val="000000"/>
          <w:sz w:val="28"/>
        </w:rPr>
        <w:t>‌‌</w:t>
      </w:r>
    </w:p>
    <w:p>
      <w:pPr>
        <w:spacing w:after="0" w:line="264" w:lineRule="auto"/>
        <w:ind w:left="120"/>
        <w:jc w:val="both"/>
      </w:pPr>
    </w:p>
    <w:p>
      <w:pPr>
        <w:sectPr>
          <w:pgSz w:w="11906" w:h="16383"/>
          <w:pgMar w:top="1134" w:right="850" w:bottom="1134" w:left="1701" w:header="720" w:footer="720" w:gutter="0"/>
          <w:cols w:space="720" w:num="1"/>
        </w:sectPr>
      </w:pPr>
    </w:p>
    <w:bookmarkEnd w:id="1"/>
    <w:p>
      <w:pPr>
        <w:spacing w:after="0" w:line="264" w:lineRule="auto"/>
        <w:ind w:left="120"/>
        <w:jc w:val="both"/>
      </w:pPr>
      <w:bookmarkStart w:id="3" w:name="block-8367860"/>
      <w:r>
        <w:rPr>
          <w:rFonts w:ascii="Times New Roman" w:hAnsi="Times New Roman"/>
          <w:color w:val="000000"/>
          <w:sz w:val="28"/>
        </w:rPr>
        <w:t>​</w:t>
      </w:r>
      <w:r>
        <w:rPr>
          <w:rFonts w:ascii="Times New Roman" w:hAnsi="Times New Roman"/>
          <w:b/>
          <w:color w:val="000000"/>
          <w:sz w:val="28"/>
        </w:rPr>
        <w:t>СОДЕРЖАНИЕ УЧЕБНОГО ПРЕДМЕТА</w:t>
      </w:r>
    </w:p>
    <w:p>
      <w:pPr>
        <w:spacing w:after="0" w:line="264" w:lineRule="auto"/>
        <w:ind w:left="120"/>
        <w:jc w:val="both"/>
      </w:pPr>
    </w:p>
    <w:p>
      <w:pPr>
        <w:spacing w:after="0" w:line="264" w:lineRule="auto"/>
        <w:ind w:left="120"/>
        <w:jc w:val="both"/>
      </w:pPr>
      <w:r>
        <w:rPr>
          <w:rFonts w:ascii="Times New Roman" w:hAnsi="Times New Roman"/>
          <w:b/>
          <w:color w:val="000000"/>
          <w:sz w:val="28"/>
        </w:rPr>
        <w:t>1 КЛАСС</w:t>
      </w:r>
    </w:p>
    <w:p>
      <w:pPr>
        <w:spacing w:after="0" w:line="264" w:lineRule="auto"/>
        <w:ind w:left="120"/>
        <w:jc w:val="both"/>
      </w:pPr>
    </w:p>
    <w:p>
      <w:pPr>
        <w:spacing w:after="0" w:line="264" w:lineRule="auto"/>
        <w:ind w:firstLine="600"/>
        <w:jc w:val="both"/>
      </w:pPr>
      <w:bookmarkStart w:id="4" w:name="_Toc101876902"/>
      <w:bookmarkEnd w:id="4"/>
      <w:r>
        <w:rPr>
          <w:rFonts w:ascii="Times New Roman" w:hAnsi="Times New Roman"/>
          <w:b/>
          <w:i/>
          <w:color w:val="000000"/>
          <w:sz w:val="28"/>
        </w:rPr>
        <w:t xml:space="preserve">Знания о физической культуре </w:t>
      </w:r>
    </w:p>
    <w:p>
      <w:pPr>
        <w:spacing w:after="0" w:line="264" w:lineRule="auto"/>
        <w:ind w:firstLine="600"/>
        <w:jc w:val="both"/>
      </w:pPr>
      <w:r>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after="0" w:line="264" w:lineRule="auto"/>
        <w:ind w:firstLine="600"/>
        <w:jc w:val="both"/>
      </w:pPr>
      <w:r>
        <w:rPr>
          <w:rFonts w:ascii="Times New Roman" w:hAnsi="Times New Roman"/>
          <w:color w:val="000000"/>
          <w:sz w:val="28"/>
        </w:rPr>
        <w:t xml:space="preserve">Режим дня и правила его составления и соблюдения. </w:t>
      </w:r>
    </w:p>
    <w:p>
      <w:pPr>
        <w:spacing w:after="0" w:line="264" w:lineRule="auto"/>
        <w:ind w:firstLine="600"/>
        <w:jc w:val="both"/>
      </w:pPr>
      <w:r>
        <w:rPr>
          <w:rFonts w:ascii="Times New Roman" w:hAnsi="Times New Roman"/>
          <w:b/>
          <w:i/>
          <w:color w:val="000000"/>
          <w:sz w:val="28"/>
        </w:rPr>
        <w:t xml:space="preserve">Физическое совершенствование </w:t>
      </w:r>
    </w:p>
    <w:p>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pPr>
        <w:spacing w:after="0" w:line="264" w:lineRule="auto"/>
        <w:ind w:firstLine="600"/>
        <w:jc w:val="both"/>
      </w:pPr>
      <w:r>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pPr>
        <w:spacing w:after="0" w:line="264" w:lineRule="auto"/>
        <w:ind w:firstLine="600"/>
        <w:jc w:val="both"/>
      </w:pPr>
      <w:r>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after="0" w:line="264" w:lineRule="auto"/>
        <w:ind w:firstLine="600"/>
        <w:jc w:val="both"/>
      </w:pPr>
      <w:r>
        <w:rPr>
          <w:rFonts w:ascii="Times New Roman" w:hAnsi="Times New Roman"/>
          <w:color w:val="000000"/>
          <w:sz w:val="28"/>
        </w:rPr>
        <w:t xml:space="preserve">Гимнастика с основами акробатики </w:t>
      </w:r>
    </w:p>
    <w:p>
      <w:pPr>
        <w:spacing w:after="0" w:line="264" w:lineRule="auto"/>
        <w:ind w:firstLine="600"/>
        <w:jc w:val="both"/>
      </w:pPr>
      <w:r>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after="0" w:line="264" w:lineRule="auto"/>
        <w:ind w:firstLine="600"/>
        <w:jc w:val="both"/>
      </w:pPr>
      <w:r>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after="0" w:line="264" w:lineRule="auto"/>
        <w:ind w:firstLine="600"/>
        <w:jc w:val="both"/>
      </w:pPr>
      <w:r>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after="0" w:line="264" w:lineRule="auto"/>
        <w:ind w:firstLine="600"/>
        <w:jc w:val="both"/>
      </w:pPr>
      <w:r>
        <w:rPr>
          <w:rFonts w:ascii="Times New Roman" w:hAnsi="Times New Roman"/>
          <w:color w:val="000000"/>
          <w:sz w:val="28"/>
        </w:rPr>
        <w:t>Лыжная подготовка</w:t>
      </w:r>
    </w:p>
    <w:p>
      <w:pPr>
        <w:spacing w:after="0" w:line="264" w:lineRule="auto"/>
        <w:ind w:firstLine="600"/>
        <w:jc w:val="both"/>
      </w:pPr>
      <w:r>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after="0" w:line="264" w:lineRule="auto"/>
        <w:ind w:firstLine="600"/>
        <w:jc w:val="both"/>
      </w:pPr>
      <w:r>
        <w:rPr>
          <w:rFonts w:ascii="Times New Roman" w:hAnsi="Times New Roman"/>
          <w:color w:val="000000"/>
          <w:sz w:val="28"/>
        </w:rPr>
        <w:t>Лёгкая атлетика</w:t>
      </w:r>
    </w:p>
    <w:p>
      <w:pPr>
        <w:spacing w:after="0" w:line="264" w:lineRule="auto"/>
        <w:ind w:firstLine="600"/>
        <w:jc w:val="both"/>
      </w:pPr>
      <w:r>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after="0" w:line="264" w:lineRule="auto"/>
        <w:ind w:firstLine="600"/>
        <w:jc w:val="both"/>
      </w:pPr>
      <w:r>
        <w:rPr>
          <w:rFonts w:ascii="Times New Roman" w:hAnsi="Times New Roman"/>
          <w:color w:val="000000"/>
          <w:sz w:val="28"/>
        </w:rPr>
        <w:t>Подвижные и спортивные игры</w:t>
      </w:r>
    </w:p>
    <w:p>
      <w:pPr>
        <w:spacing w:after="0" w:line="264" w:lineRule="auto"/>
        <w:ind w:firstLine="600"/>
        <w:jc w:val="both"/>
      </w:pPr>
      <w:r>
        <w:rPr>
          <w:rFonts w:ascii="Times New Roman" w:hAnsi="Times New Roman"/>
          <w:color w:val="000000"/>
          <w:sz w:val="28"/>
        </w:rPr>
        <w:t>Считалки для самостоятельной организации подвижных игр.</w:t>
      </w:r>
    </w:p>
    <w:p>
      <w:pPr>
        <w:spacing w:after="0" w:line="264" w:lineRule="auto"/>
        <w:ind w:firstLine="600"/>
        <w:jc w:val="both"/>
      </w:pPr>
      <w:r>
        <w:rPr>
          <w:rFonts w:ascii="Times New Roman" w:hAnsi="Times New Roman"/>
          <w:i/>
          <w:color w:val="000000"/>
          <w:sz w:val="28"/>
        </w:rPr>
        <w:t>Прикладно-ориентированная физическая культура</w:t>
      </w:r>
    </w:p>
    <w:p>
      <w:pPr>
        <w:spacing w:after="0" w:line="264" w:lineRule="auto"/>
        <w:ind w:firstLine="600"/>
        <w:jc w:val="both"/>
      </w:pPr>
      <w:r>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after="0"/>
        <w:ind w:left="120"/>
      </w:pPr>
      <w:bookmarkStart w:id="5" w:name="_Toc137548637"/>
      <w:bookmarkEnd w:id="5"/>
    </w:p>
    <w:p>
      <w:pPr>
        <w:spacing w:after="0" w:line="264" w:lineRule="auto"/>
        <w:ind w:left="120"/>
        <w:jc w:val="both"/>
      </w:pPr>
    </w:p>
    <w:p>
      <w:pPr>
        <w:spacing w:after="0" w:line="264" w:lineRule="auto"/>
        <w:ind w:left="120"/>
        <w:jc w:val="both"/>
      </w:pPr>
      <w:r>
        <w:rPr>
          <w:rFonts w:ascii="Times New Roman" w:hAnsi="Times New Roman"/>
          <w:b/>
          <w:color w:val="000000"/>
          <w:sz w:val="28"/>
        </w:rPr>
        <w:t>2 КЛАСС</w:t>
      </w:r>
    </w:p>
    <w:p>
      <w:pPr>
        <w:spacing w:after="0" w:line="264" w:lineRule="auto"/>
        <w:ind w:left="120"/>
        <w:jc w:val="both"/>
      </w:pPr>
    </w:p>
    <w:p>
      <w:pPr>
        <w:spacing w:after="0" w:line="264" w:lineRule="auto"/>
        <w:ind w:firstLine="600"/>
        <w:jc w:val="both"/>
      </w:pPr>
      <w:r>
        <w:rPr>
          <w:rFonts w:ascii="Times New Roman" w:hAnsi="Times New Roman"/>
          <w:b/>
          <w:i/>
          <w:color w:val="000000"/>
          <w:sz w:val="28"/>
        </w:rPr>
        <w:t xml:space="preserve">Знания о физической культуре </w:t>
      </w:r>
    </w:p>
    <w:p>
      <w:pPr>
        <w:spacing w:after="0" w:line="264" w:lineRule="auto"/>
        <w:ind w:firstLine="600"/>
        <w:jc w:val="both"/>
      </w:pPr>
      <w:r>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pPr>
        <w:spacing w:after="0" w:line="264" w:lineRule="auto"/>
        <w:ind w:firstLine="600"/>
        <w:jc w:val="both"/>
      </w:pPr>
      <w:r>
        <w:rPr>
          <w:rFonts w:ascii="Times New Roman" w:hAnsi="Times New Roman"/>
          <w:b/>
          <w:i/>
          <w:color w:val="000000"/>
          <w:sz w:val="28"/>
        </w:rPr>
        <w:t>Способы самостоятельной деятельности</w:t>
      </w:r>
    </w:p>
    <w:p>
      <w:pPr>
        <w:spacing w:after="0" w:line="264" w:lineRule="auto"/>
        <w:ind w:firstLine="600"/>
        <w:jc w:val="both"/>
      </w:pPr>
      <w:r>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after="0" w:line="264" w:lineRule="auto"/>
        <w:ind w:firstLine="600"/>
        <w:jc w:val="both"/>
      </w:pPr>
      <w:r>
        <w:rPr>
          <w:rFonts w:ascii="Times New Roman" w:hAnsi="Times New Roman"/>
          <w:b/>
          <w:i/>
          <w:color w:val="000000"/>
          <w:sz w:val="28"/>
        </w:rPr>
        <w:t xml:space="preserve">Физическое совершенствование </w:t>
      </w:r>
    </w:p>
    <w:p>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pPr>
        <w:spacing w:after="0" w:line="264" w:lineRule="auto"/>
        <w:ind w:firstLine="600"/>
        <w:jc w:val="both"/>
      </w:pPr>
      <w:r>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pPr>
        <w:spacing w:after="0" w:line="264" w:lineRule="auto"/>
        <w:ind w:firstLine="600"/>
        <w:jc w:val="both"/>
      </w:pPr>
      <w:r>
        <w:rPr>
          <w:rFonts w:ascii="Times New Roman" w:hAnsi="Times New Roman"/>
          <w:color w:val="000000"/>
          <w:sz w:val="28"/>
        </w:rPr>
        <w:t xml:space="preserve">Гимнастика с основами акробатики </w:t>
      </w:r>
    </w:p>
    <w:p>
      <w:pPr>
        <w:spacing w:after="0" w:line="264" w:lineRule="auto"/>
        <w:ind w:firstLine="600"/>
        <w:jc w:val="both"/>
      </w:pPr>
      <w:r>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after="0" w:line="264" w:lineRule="auto"/>
        <w:ind w:firstLine="600"/>
        <w:jc w:val="both"/>
      </w:pPr>
      <w:r>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after="0" w:line="264" w:lineRule="auto"/>
        <w:ind w:firstLine="600"/>
        <w:jc w:val="both"/>
      </w:pPr>
      <w:r>
        <w:rPr>
          <w:rFonts w:ascii="Times New Roman" w:hAnsi="Times New Roman"/>
          <w:color w:val="000000"/>
          <w:sz w:val="28"/>
        </w:rPr>
        <w:t xml:space="preserve">Лыжная подготовка </w:t>
      </w:r>
    </w:p>
    <w:p>
      <w:pPr>
        <w:spacing w:after="0" w:line="264" w:lineRule="auto"/>
        <w:ind w:firstLine="600"/>
        <w:jc w:val="both"/>
      </w:pPr>
      <w:r>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after="0" w:line="264" w:lineRule="auto"/>
        <w:ind w:firstLine="600"/>
        <w:jc w:val="both"/>
      </w:pPr>
      <w:r>
        <w:rPr>
          <w:rFonts w:ascii="Times New Roman" w:hAnsi="Times New Roman"/>
          <w:color w:val="000000"/>
          <w:sz w:val="28"/>
        </w:rPr>
        <w:t xml:space="preserve">Лёгкая атлетика </w:t>
      </w:r>
    </w:p>
    <w:p>
      <w:pPr>
        <w:spacing w:after="0" w:line="264" w:lineRule="auto"/>
        <w:ind w:firstLine="600"/>
        <w:jc w:val="both"/>
      </w:pPr>
      <w:r>
        <w:rPr>
          <w:rFonts w:ascii="Times New Roman" w:hAnsi="Times New Roman"/>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after="0" w:line="264" w:lineRule="auto"/>
        <w:ind w:firstLine="600"/>
        <w:jc w:val="both"/>
      </w:pPr>
      <w:r>
        <w:rPr>
          <w:rFonts w:ascii="Times New Roman" w:hAnsi="Times New Roman"/>
          <w:color w:val="000000"/>
          <w:sz w:val="28"/>
        </w:rPr>
        <w:t>Подвижные игры</w:t>
      </w:r>
    </w:p>
    <w:p>
      <w:pPr>
        <w:spacing w:after="0" w:line="264" w:lineRule="auto"/>
        <w:ind w:firstLine="600"/>
        <w:jc w:val="both"/>
      </w:pPr>
      <w:r>
        <w:rPr>
          <w:rFonts w:ascii="Times New Roman" w:hAnsi="Times New Roman"/>
          <w:color w:val="000000"/>
          <w:sz w:val="28"/>
        </w:rPr>
        <w:t xml:space="preserve">Подвижные игры с техническими приёмами спортивных игр (баскетбол, футбол). </w:t>
      </w:r>
    </w:p>
    <w:p>
      <w:pPr>
        <w:spacing w:after="0" w:line="264" w:lineRule="auto"/>
        <w:ind w:firstLine="600"/>
        <w:jc w:val="both"/>
      </w:pPr>
      <w:r>
        <w:rPr>
          <w:rFonts w:ascii="Times New Roman" w:hAnsi="Times New Roman"/>
          <w:i/>
          <w:color w:val="000000"/>
          <w:sz w:val="28"/>
        </w:rPr>
        <w:t xml:space="preserve">Прикладно-ориентированная физическая культура </w:t>
      </w:r>
    </w:p>
    <w:p>
      <w:pPr>
        <w:spacing w:after="0" w:line="264" w:lineRule="auto"/>
        <w:ind w:firstLine="600"/>
        <w:jc w:val="both"/>
      </w:pPr>
      <w:r>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after="0"/>
        <w:ind w:left="120"/>
      </w:pPr>
      <w:bookmarkStart w:id="6" w:name="_Toc137548638"/>
      <w:bookmarkEnd w:id="6"/>
    </w:p>
    <w:p>
      <w:pPr>
        <w:spacing w:after="0" w:line="264" w:lineRule="auto"/>
        <w:ind w:left="120"/>
        <w:jc w:val="both"/>
      </w:pPr>
    </w:p>
    <w:p>
      <w:pPr>
        <w:spacing w:after="0" w:line="264" w:lineRule="auto"/>
        <w:ind w:left="120"/>
        <w:jc w:val="both"/>
      </w:pPr>
      <w:r>
        <w:rPr>
          <w:rFonts w:ascii="Times New Roman" w:hAnsi="Times New Roman"/>
          <w:b/>
          <w:color w:val="000000"/>
          <w:sz w:val="28"/>
        </w:rPr>
        <w:t>3 КЛАСС</w:t>
      </w:r>
    </w:p>
    <w:p>
      <w:pPr>
        <w:spacing w:after="0" w:line="264" w:lineRule="auto"/>
        <w:ind w:left="120"/>
        <w:jc w:val="both"/>
      </w:pPr>
    </w:p>
    <w:p>
      <w:pPr>
        <w:spacing w:after="0" w:line="264" w:lineRule="auto"/>
        <w:ind w:firstLine="600"/>
        <w:jc w:val="both"/>
      </w:pPr>
      <w:r>
        <w:rPr>
          <w:rFonts w:ascii="Times New Roman" w:hAnsi="Times New Roman"/>
          <w:b/>
          <w:i/>
          <w:color w:val="000000"/>
          <w:spacing w:val="-2"/>
          <w:sz w:val="28"/>
        </w:rPr>
        <w:t>Знания о физической культуре</w:t>
      </w:r>
    </w:p>
    <w:p>
      <w:pPr>
        <w:spacing w:after="0" w:line="264" w:lineRule="auto"/>
        <w:ind w:firstLine="600"/>
        <w:jc w:val="both"/>
      </w:pPr>
      <w:r>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pPr>
        <w:spacing w:after="0" w:line="264" w:lineRule="auto"/>
        <w:ind w:firstLine="600"/>
        <w:jc w:val="both"/>
      </w:pPr>
      <w:r>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after="0" w:line="264" w:lineRule="auto"/>
        <w:ind w:firstLine="600"/>
        <w:jc w:val="both"/>
      </w:pPr>
      <w:r>
        <w:rPr>
          <w:rFonts w:ascii="Times New Roman" w:hAnsi="Times New Roman"/>
          <w:b/>
          <w:i/>
          <w:color w:val="000000"/>
          <w:spacing w:val="-2"/>
          <w:sz w:val="28"/>
        </w:rPr>
        <w:t xml:space="preserve">Физическое совершенствование </w:t>
      </w:r>
    </w:p>
    <w:p>
      <w:pPr>
        <w:spacing w:after="0" w:line="264" w:lineRule="auto"/>
        <w:ind w:firstLine="600"/>
        <w:jc w:val="both"/>
      </w:pPr>
      <w:r>
        <w:rPr>
          <w:rFonts w:ascii="Times New Roman" w:hAnsi="Times New Roman"/>
          <w:i/>
          <w:color w:val="000000"/>
          <w:spacing w:val="-2"/>
          <w:sz w:val="28"/>
        </w:rPr>
        <w:t xml:space="preserve">Оздоровительная физическая культура </w:t>
      </w:r>
    </w:p>
    <w:p>
      <w:pPr>
        <w:spacing w:after="0" w:line="264" w:lineRule="auto"/>
        <w:ind w:firstLine="600"/>
        <w:jc w:val="both"/>
      </w:pPr>
      <w:r>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after="0" w:line="264" w:lineRule="auto"/>
        <w:ind w:firstLine="600"/>
        <w:jc w:val="both"/>
      </w:pPr>
      <w:r>
        <w:rPr>
          <w:rFonts w:ascii="Times New Roman" w:hAnsi="Times New Roman"/>
          <w:i/>
          <w:color w:val="000000"/>
          <w:spacing w:val="-2"/>
          <w:sz w:val="28"/>
        </w:rPr>
        <w:t xml:space="preserve">Спортивно-оздоровительная физическая культура. </w:t>
      </w:r>
    </w:p>
    <w:p>
      <w:pPr>
        <w:spacing w:after="0" w:line="264" w:lineRule="auto"/>
        <w:ind w:firstLine="600"/>
        <w:jc w:val="both"/>
      </w:pPr>
      <w:r>
        <w:rPr>
          <w:rFonts w:ascii="Times New Roman" w:hAnsi="Times New Roman"/>
          <w:color w:val="000000"/>
          <w:spacing w:val="-2"/>
          <w:sz w:val="28"/>
        </w:rPr>
        <w:t xml:space="preserve">Гимнастика с основами акробатики </w:t>
      </w:r>
    </w:p>
    <w:p>
      <w:pPr>
        <w:spacing w:after="0" w:line="264" w:lineRule="auto"/>
        <w:ind w:firstLine="600"/>
        <w:jc w:val="both"/>
      </w:pPr>
      <w:r>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after="0" w:line="264" w:lineRule="auto"/>
        <w:ind w:firstLine="600"/>
        <w:jc w:val="both"/>
      </w:pPr>
      <w:r>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after="0" w:line="264" w:lineRule="auto"/>
        <w:ind w:firstLine="600"/>
        <w:jc w:val="both"/>
      </w:pPr>
      <w:r>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after="0" w:line="264" w:lineRule="auto"/>
        <w:ind w:firstLine="600"/>
        <w:jc w:val="both"/>
      </w:pPr>
      <w:r>
        <w:rPr>
          <w:rFonts w:ascii="Times New Roman" w:hAnsi="Times New Roman"/>
          <w:color w:val="000000"/>
          <w:spacing w:val="-2"/>
          <w:sz w:val="28"/>
        </w:rPr>
        <w:t xml:space="preserve">Лёгкая атлетика </w:t>
      </w:r>
    </w:p>
    <w:p>
      <w:pPr>
        <w:spacing w:after="0" w:line="264" w:lineRule="auto"/>
        <w:ind w:firstLine="600"/>
        <w:jc w:val="both"/>
      </w:pPr>
      <w:r>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after="0" w:line="264" w:lineRule="auto"/>
        <w:ind w:firstLine="600"/>
        <w:jc w:val="both"/>
      </w:pPr>
      <w:r>
        <w:rPr>
          <w:rFonts w:ascii="Times New Roman" w:hAnsi="Times New Roman"/>
          <w:color w:val="000000"/>
          <w:spacing w:val="-2"/>
          <w:sz w:val="28"/>
        </w:rPr>
        <w:t>Лыжная подготовка</w:t>
      </w:r>
    </w:p>
    <w:p>
      <w:pPr>
        <w:spacing w:after="0" w:line="264" w:lineRule="auto"/>
        <w:ind w:firstLine="600"/>
        <w:jc w:val="both"/>
      </w:pPr>
      <w:r>
        <w:rPr>
          <w:rFonts w:ascii="Times New Roman" w:hAnsi="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after="0" w:line="264" w:lineRule="auto"/>
        <w:ind w:firstLine="600"/>
        <w:jc w:val="both"/>
      </w:pPr>
      <w:r>
        <w:rPr>
          <w:rFonts w:ascii="Times New Roman" w:hAnsi="Times New Roman"/>
          <w:color w:val="000000"/>
          <w:spacing w:val="-2"/>
          <w:sz w:val="28"/>
        </w:rPr>
        <w:t xml:space="preserve">Плавательная подготовка. </w:t>
      </w:r>
    </w:p>
    <w:p>
      <w:pPr>
        <w:spacing w:after="0" w:line="264" w:lineRule="auto"/>
        <w:ind w:firstLine="600"/>
        <w:jc w:val="both"/>
      </w:pPr>
      <w:r>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after="0" w:line="264" w:lineRule="auto"/>
        <w:ind w:firstLine="600"/>
        <w:jc w:val="both"/>
      </w:pPr>
      <w:r>
        <w:rPr>
          <w:rFonts w:ascii="Times New Roman" w:hAnsi="Times New Roman"/>
          <w:color w:val="000000"/>
          <w:spacing w:val="-2"/>
          <w:sz w:val="28"/>
        </w:rPr>
        <w:t xml:space="preserve">Подвижные и спортивные игры </w:t>
      </w:r>
    </w:p>
    <w:p>
      <w:pPr>
        <w:spacing w:after="0" w:line="264" w:lineRule="auto"/>
        <w:ind w:firstLine="600"/>
        <w:jc w:val="both"/>
      </w:pPr>
      <w:r>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after="0" w:line="264" w:lineRule="auto"/>
        <w:ind w:firstLine="600"/>
        <w:jc w:val="both"/>
      </w:pPr>
      <w:r>
        <w:rPr>
          <w:rFonts w:ascii="Times New Roman" w:hAnsi="Times New Roman"/>
          <w:i/>
          <w:color w:val="000000"/>
          <w:spacing w:val="-2"/>
          <w:sz w:val="28"/>
        </w:rPr>
        <w:t xml:space="preserve">Прикладно-ориентированная физическая культура. </w:t>
      </w:r>
    </w:p>
    <w:p>
      <w:pPr>
        <w:spacing w:after="0" w:line="264" w:lineRule="auto"/>
        <w:ind w:firstLine="600"/>
        <w:jc w:val="both"/>
      </w:pPr>
      <w:r>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after="0"/>
        <w:ind w:left="120"/>
      </w:pPr>
      <w:bookmarkStart w:id="7" w:name="_Toc137548639"/>
      <w:bookmarkEnd w:id="7"/>
    </w:p>
    <w:p>
      <w:pPr>
        <w:spacing w:after="0" w:line="264" w:lineRule="auto"/>
        <w:ind w:left="120"/>
        <w:jc w:val="both"/>
      </w:pPr>
    </w:p>
    <w:p>
      <w:pPr>
        <w:spacing w:after="0" w:line="264" w:lineRule="auto"/>
        <w:ind w:left="120"/>
        <w:jc w:val="both"/>
      </w:pPr>
      <w:r>
        <w:rPr>
          <w:rFonts w:ascii="Times New Roman" w:hAnsi="Times New Roman"/>
          <w:b/>
          <w:color w:val="000000"/>
          <w:sz w:val="28"/>
        </w:rPr>
        <w:t>4 КЛАСС</w:t>
      </w:r>
    </w:p>
    <w:p>
      <w:pPr>
        <w:spacing w:after="0" w:line="264" w:lineRule="auto"/>
        <w:ind w:left="120"/>
        <w:jc w:val="both"/>
      </w:pPr>
    </w:p>
    <w:p>
      <w:pPr>
        <w:spacing w:after="0" w:line="264" w:lineRule="auto"/>
        <w:ind w:firstLine="600"/>
        <w:jc w:val="both"/>
      </w:pPr>
      <w:r>
        <w:rPr>
          <w:rFonts w:ascii="Times New Roman" w:hAnsi="Times New Roman"/>
          <w:b/>
          <w:i/>
          <w:color w:val="000000"/>
          <w:sz w:val="28"/>
        </w:rPr>
        <w:t xml:space="preserve">Знания о физической культуре </w:t>
      </w:r>
    </w:p>
    <w:p>
      <w:pPr>
        <w:spacing w:after="0" w:line="264" w:lineRule="auto"/>
        <w:ind w:firstLine="600"/>
        <w:jc w:val="both"/>
      </w:pPr>
      <w:r>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after="0" w:line="264" w:lineRule="auto"/>
        <w:ind w:firstLine="600"/>
        <w:jc w:val="both"/>
      </w:pPr>
      <w:r>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after="0" w:line="264" w:lineRule="auto"/>
        <w:ind w:firstLine="600"/>
        <w:jc w:val="both"/>
      </w:pPr>
      <w:r>
        <w:rPr>
          <w:rFonts w:ascii="Times New Roman" w:hAnsi="Times New Roman"/>
          <w:b/>
          <w:i/>
          <w:color w:val="000000"/>
          <w:sz w:val="28"/>
        </w:rPr>
        <w:t xml:space="preserve">Физическое совершенствование </w:t>
      </w:r>
    </w:p>
    <w:p>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pPr>
        <w:spacing w:after="0" w:line="264" w:lineRule="auto"/>
        <w:ind w:firstLine="600"/>
        <w:jc w:val="both"/>
      </w:pPr>
      <w:r>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pPr>
        <w:spacing w:after="0" w:line="264" w:lineRule="auto"/>
        <w:ind w:firstLine="600"/>
        <w:jc w:val="both"/>
      </w:pPr>
      <w:r>
        <w:rPr>
          <w:rFonts w:ascii="Times New Roman" w:hAnsi="Times New Roman"/>
          <w:color w:val="000000"/>
          <w:sz w:val="28"/>
        </w:rPr>
        <w:t>Гимнастика с основами акробатики</w:t>
      </w:r>
    </w:p>
    <w:p>
      <w:pPr>
        <w:spacing w:after="0" w:line="264" w:lineRule="auto"/>
        <w:ind w:firstLine="600"/>
        <w:jc w:val="both"/>
      </w:pPr>
      <w:r>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after="0" w:line="264" w:lineRule="auto"/>
        <w:ind w:firstLine="600"/>
        <w:jc w:val="both"/>
      </w:pPr>
      <w:r>
        <w:rPr>
          <w:rFonts w:ascii="Times New Roman" w:hAnsi="Times New Roman"/>
          <w:color w:val="000000"/>
          <w:sz w:val="28"/>
        </w:rPr>
        <w:t xml:space="preserve">Лёгкая атлетика </w:t>
      </w:r>
    </w:p>
    <w:p>
      <w:pPr>
        <w:spacing w:after="0" w:line="264" w:lineRule="auto"/>
        <w:ind w:firstLine="600"/>
        <w:jc w:val="both"/>
      </w:pPr>
      <w:r>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after="0" w:line="264" w:lineRule="auto"/>
        <w:ind w:firstLine="600"/>
        <w:jc w:val="both"/>
      </w:pPr>
      <w:r>
        <w:rPr>
          <w:rFonts w:ascii="Times New Roman" w:hAnsi="Times New Roman"/>
          <w:color w:val="000000"/>
          <w:sz w:val="28"/>
        </w:rPr>
        <w:t>Лыжная подготовка</w:t>
      </w:r>
    </w:p>
    <w:p>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after="0" w:line="264" w:lineRule="auto"/>
        <w:ind w:firstLine="600"/>
        <w:jc w:val="both"/>
      </w:pPr>
      <w:r>
        <w:rPr>
          <w:rFonts w:ascii="Times New Roman" w:hAnsi="Times New Roman"/>
          <w:color w:val="000000"/>
          <w:sz w:val="28"/>
        </w:rPr>
        <w:t xml:space="preserve">Плавательная подготовка </w:t>
      </w:r>
    </w:p>
    <w:p>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after="0" w:line="264" w:lineRule="auto"/>
        <w:ind w:firstLine="600"/>
        <w:jc w:val="both"/>
      </w:pPr>
      <w:r>
        <w:rPr>
          <w:rFonts w:ascii="Times New Roman" w:hAnsi="Times New Roman"/>
          <w:color w:val="000000"/>
          <w:sz w:val="28"/>
        </w:rPr>
        <w:t>Подвижные и спортивные игры</w:t>
      </w:r>
    </w:p>
    <w:p>
      <w:pPr>
        <w:spacing w:after="0" w:line="264" w:lineRule="auto"/>
        <w:ind w:firstLine="600"/>
        <w:jc w:val="both"/>
      </w:pPr>
      <w:r>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after="0" w:line="264" w:lineRule="auto"/>
        <w:ind w:firstLine="600"/>
        <w:jc w:val="both"/>
      </w:pPr>
      <w:r>
        <w:rPr>
          <w:rFonts w:ascii="Times New Roman" w:hAnsi="Times New Roman"/>
          <w:color w:val="000000"/>
          <w:sz w:val="28"/>
        </w:rPr>
        <w:t>Прикладно-ориентированная физическая культура</w:t>
      </w:r>
    </w:p>
    <w:p>
      <w:pPr>
        <w:spacing w:after="0" w:line="264" w:lineRule="auto"/>
        <w:ind w:firstLine="600"/>
        <w:jc w:val="both"/>
      </w:pPr>
      <w:r>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pPr>
        <w:sectPr>
          <w:pgSz w:w="11906" w:h="16383"/>
          <w:pgMar w:top="1134" w:right="850" w:bottom="1134" w:left="1701" w:header="720" w:footer="720" w:gutter="0"/>
          <w:cols w:space="720" w:num="1"/>
        </w:sectPr>
      </w:pPr>
    </w:p>
    <w:bookmarkEnd w:id="3"/>
    <w:p>
      <w:pPr>
        <w:spacing w:after="0" w:line="264" w:lineRule="auto"/>
        <w:ind w:left="120"/>
        <w:jc w:val="both"/>
      </w:pPr>
      <w:bookmarkStart w:id="8" w:name="_Toc137548640"/>
      <w:bookmarkEnd w:id="8"/>
      <w:bookmarkStart w:id="9" w:name="block-8367862"/>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pPr>
        <w:spacing w:after="0" w:line="264" w:lineRule="auto"/>
        <w:ind w:firstLine="600"/>
        <w:jc w:val="both"/>
      </w:pPr>
      <w:r>
        <w:rPr>
          <w:rFonts w:ascii="Times New Roman" w:hAnsi="Times New Roman"/>
          <w:b/>
          <w:color w:val="000000"/>
          <w:sz w:val="28"/>
        </w:rPr>
        <w:t xml:space="preserve"> </w:t>
      </w:r>
    </w:p>
    <w:p>
      <w:pPr>
        <w:spacing w:after="0"/>
        <w:ind w:left="120"/>
      </w:pPr>
      <w:bookmarkStart w:id="10" w:name="_Toc137548641"/>
      <w:bookmarkEnd w:id="10"/>
    </w:p>
    <w:p>
      <w:pPr>
        <w:spacing w:after="0" w:line="264" w:lineRule="auto"/>
        <w:ind w:left="120"/>
        <w:jc w:val="both"/>
      </w:pPr>
      <w:r>
        <w:rPr>
          <w:rFonts w:ascii="Times New Roman" w:hAnsi="Times New Roman"/>
          <w:b/>
          <w:color w:val="000000"/>
          <w:sz w:val="28"/>
        </w:rPr>
        <w:t>ЛИЧНОСТНЫЕ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0"/>
        </w:numPr>
        <w:spacing w:after="0" w:line="264" w:lineRule="auto"/>
        <w:jc w:val="both"/>
      </w:pPr>
      <w:r>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0"/>
        </w:numPr>
        <w:spacing w:after="0" w:line="264" w:lineRule="auto"/>
        <w:jc w:val="both"/>
      </w:pPr>
      <w:r>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0"/>
        </w:numPr>
        <w:spacing w:after="0" w:line="264" w:lineRule="auto"/>
        <w:jc w:val="both"/>
      </w:pPr>
      <w:r>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0"/>
        </w:numPr>
        <w:spacing w:after="0" w:line="264" w:lineRule="auto"/>
        <w:jc w:val="both"/>
      </w:pPr>
      <w:r>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0"/>
        </w:numPr>
        <w:spacing w:after="0" w:line="264" w:lineRule="auto"/>
        <w:jc w:val="both"/>
      </w:pPr>
      <w:r>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pPr>
        <w:numPr>
          <w:ilvl w:val="0"/>
          <w:numId w:val="0"/>
        </w:numPr>
        <w:spacing w:after="0" w:line="264" w:lineRule="auto"/>
        <w:jc w:val="both"/>
      </w:pPr>
      <w:r>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after="0"/>
        <w:ind w:left="120"/>
      </w:pPr>
      <w:bookmarkStart w:id="11" w:name="_Toc137548642"/>
      <w:bookmarkEnd w:id="11"/>
    </w:p>
    <w:p>
      <w:pPr>
        <w:spacing w:after="0" w:line="264" w:lineRule="auto"/>
        <w:ind w:left="120"/>
        <w:jc w:val="both"/>
      </w:pP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pPr>
        <w:numPr>
          <w:ilvl w:val="0"/>
          <w:numId w:val="0"/>
        </w:numPr>
        <w:spacing w:after="0" w:line="264" w:lineRule="auto"/>
        <w:jc w:val="both"/>
      </w:pPr>
      <w:r>
        <w:rPr>
          <w:rFonts w:ascii="Times New Roman" w:hAnsi="Times New Roman"/>
          <w:color w:val="000000"/>
          <w:sz w:val="28"/>
        </w:rPr>
        <w:t>находить общие и отличительные признаки в передвижениях человека и животных;</w:t>
      </w:r>
    </w:p>
    <w:p>
      <w:pPr>
        <w:numPr>
          <w:ilvl w:val="0"/>
          <w:numId w:val="0"/>
        </w:numPr>
        <w:spacing w:after="0" w:line="264" w:lineRule="auto"/>
        <w:jc w:val="both"/>
      </w:pPr>
      <w:r>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0"/>
        </w:numPr>
        <w:spacing w:after="0" w:line="264" w:lineRule="auto"/>
        <w:jc w:val="both"/>
      </w:pPr>
      <w:r>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0"/>
        </w:numPr>
        <w:spacing w:after="0" w:line="264" w:lineRule="auto"/>
        <w:jc w:val="both"/>
      </w:pPr>
      <w:r>
        <w:rPr>
          <w:rFonts w:ascii="Times New Roman" w:hAnsi="Times New Roman"/>
          <w:color w:val="000000"/>
          <w:sz w:val="28"/>
        </w:rPr>
        <w:t>выявлять признаки правильной и неправильной осанки, приводить возможные причины её нарушений.</w:t>
      </w:r>
    </w:p>
    <w:p>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numPr>
          <w:ilvl w:val="0"/>
          <w:numId w:val="0"/>
        </w:numPr>
        <w:spacing w:after="0" w:line="264" w:lineRule="auto"/>
        <w:jc w:val="both"/>
      </w:pPr>
      <w:r>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pPr>
        <w:numPr>
          <w:ilvl w:val="0"/>
          <w:numId w:val="0"/>
        </w:numPr>
        <w:spacing w:after="0" w:line="264" w:lineRule="auto"/>
        <w:jc w:val="both"/>
      </w:pPr>
      <w:r>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0"/>
        </w:numPr>
        <w:spacing w:after="0" w:line="264" w:lineRule="auto"/>
        <w:jc w:val="both"/>
      </w:pPr>
      <w:r>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0"/>
        </w:numPr>
        <w:spacing w:after="0" w:line="264" w:lineRule="auto"/>
        <w:jc w:val="both"/>
      </w:pPr>
      <w:r>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numPr>
          <w:ilvl w:val="0"/>
          <w:numId w:val="0"/>
        </w:numPr>
        <w:spacing w:after="0" w:line="264" w:lineRule="auto"/>
        <w:jc w:val="both"/>
      </w:pPr>
      <w:r>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0"/>
        </w:numPr>
        <w:spacing w:after="0" w:line="264" w:lineRule="auto"/>
        <w:jc w:val="both"/>
      </w:pPr>
      <w:r>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pPr>
        <w:numPr>
          <w:ilvl w:val="0"/>
          <w:numId w:val="0"/>
        </w:numPr>
        <w:spacing w:after="0" w:line="264" w:lineRule="auto"/>
        <w:jc w:val="both"/>
      </w:pPr>
      <w:r>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pPr>
        <w:spacing w:after="0" w:line="264" w:lineRule="auto"/>
        <w:ind w:firstLine="600"/>
        <w:jc w:val="both"/>
      </w:pPr>
      <w:r>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numPr>
          <w:ilvl w:val="0"/>
          <w:numId w:val="0"/>
        </w:numPr>
        <w:spacing w:after="0" w:line="264" w:lineRule="auto"/>
        <w:jc w:val="both"/>
      </w:pPr>
      <w:r>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0"/>
        </w:numPr>
        <w:spacing w:after="0" w:line="264" w:lineRule="auto"/>
        <w:jc w:val="both"/>
      </w:pPr>
      <w:r>
        <w:rPr>
          <w:rFonts w:ascii="Times New Roman" w:hAnsi="Times New Roman"/>
          <w:color w:val="000000"/>
          <w:sz w:val="28"/>
        </w:rPr>
        <w:t>понимать связь между закаливающими процедурами и укреплением здоровья;</w:t>
      </w:r>
    </w:p>
    <w:p>
      <w:pPr>
        <w:numPr>
          <w:ilvl w:val="0"/>
          <w:numId w:val="0"/>
        </w:numPr>
        <w:spacing w:after="0" w:line="264" w:lineRule="auto"/>
        <w:jc w:val="both"/>
      </w:pPr>
      <w:r>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0"/>
        </w:numPr>
        <w:spacing w:after="0" w:line="264" w:lineRule="auto"/>
        <w:jc w:val="both"/>
      </w:pPr>
      <w:r>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0"/>
        </w:numPr>
        <w:spacing w:after="0" w:line="264" w:lineRule="auto"/>
        <w:jc w:val="both"/>
      </w:pPr>
      <w:r>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numPr>
          <w:ilvl w:val="0"/>
          <w:numId w:val="0"/>
        </w:numPr>
        <w:spacing w:after="0" w:line="264" w:lineRule="auto"/>
        <w:jc w:val="both"/>
      </w:pPr>
      <w:r>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0"/>
        </w:numPr>
        <w:spacing w:after="0" w:line="264" w:lineRule="auto"/>
        <w:jc w:val="both"/>
      </w:pPr>
      <w:r>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0"/>
        </w:numPr>
        <w:spacing w:after="0" w:line="264" w:lineRule="auto"/>
        <w:jc w:val="both"/>
      </w:pPr>
      <w:r>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numPr>
          <w:ilvl w:val="0"/>
          <w:numId w:val="0"/>
        </w:numPr>
        <w:spacing w:after="0" w:line="264" w:lineRule="auto"/>
        <w:jc w:val="both"/>
      </w:pPr>
      <w:r>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0"/>
        </w:numPr>
        <w:spacing w:after="0" w:line="264" w:lineRule="auto"/>
        <w:jc w:val="both"/>
      </w:pPr>
      <w:r>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0"/>
        </w:numPr>
        <w:spacing w:after="0" w:line="264" w:lineRule="auto"/>
        <w:jc w:val="both"/>
      </w:pPr>
      <w:r>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0"/>
        </w:numPr>
        <w:spacing w:after="0" w:line="264" w:lineRule="auto"/>
        <w:jc w:val="both"/>
      </w:pPr>
      <w:r>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numPr>
          <w:ilvl w:val="0"/>
          <w:numId w:val="0"/>
        </w:numPr>
        <w:spacing w:after="0" w:line="264" w:lineRule="auto"/>
        <w:jc w:val="both"/>
      </w:pPr>
      <w:r>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0"/>
        </w:numPr>
        <w:spacing w:after="0" w:line="264" w:lineRule="auto"/>
        <w:jc w:val="both"/>
      </w:pPr>
      <w:r>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0"/>
        </w:numPr>
        <w:spacing w:after="0" w:line="264" w:lineRule="auto"/>
        <w:jc w:val="both"/>
      </w:pPr>
      <w:r>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0"/>
        </w:numPr>
        <w:spacing w:after="0" w:line="264" w:lineRule="auto"/>
        <w:jc w:val="both"/>
      </w:pPr>
      <w:r>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0"/>
        </w:numPr>
        <w:spacing w:after="0" w:line="264" w:lineRule="auto"/>
        <w:jc w:val="both"/>
      </w:pPr>
      <w:r>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numPr>
          <w:ilvl w:val="0"/>
          <w:numId w:val="0"/>
        </w:numPr>
        <w:spacing w:after="0" w:line="264" w:lineRule="auto"/>
        <w:jc w:val="both"/>
      </w:pPr>
      <w:r>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0"/>
        </w:numPr>
        <w:spacing w:after="0" w:line="264" w:lineRule="auto"/>
        <w:jc w:val="both"/>
      </w:pPr>
      <w:r>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0"/>
        </w:numPr>
        <w:spacing w:after="0" w:line="264" w:lineRule="auto"/>
        <w:jc w:val="both"/>
      </w:pPr>
      <w:r>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0"/>
        </w:numPr>
        <w:spacing w:after="0" w:line="264" w:lineRule="auto"/>
        <w:jc w:val="both"/>
      </w:pPr>
      <w:r>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numPr>
          <w:ilvl w:val="0"/>
          <w:numId w:val="0"/>
        </w:numPr>
        <w:spacing w:after="0" w:line="264" w:lineRule="auto"/>
        <w:jc w:val="both"/>
      </w:pPr>
      <w:r>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0"/>
        </w:numPr>
        <w:spacing w:after="0" w:line="264" w:lineRule="auto"/>
        <w:jc w:val="both"/>
      </w:pPr>
      <w:r>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0"/>
        </w:numPr>
        <w:spacing w:after="0" w:line="264" w:lineRule="auto"/>
        <w:jc w:val="both"/>
      </w:pPr>
      <w:r>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numPr>
          <w:ilvl w:val="0"/>
          <w:numId w:val="0"/>
        </w:numPr>
        <w:spacing w:after="0" w:line="264" w:lineRule="auto"/>
        <w:jc w:val="both"/>
      </w:pPr>
      <w:r>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0"/>
        </w:numPr>
        <w:spacing w:after="0" w:line="264" w:lineRule="auto"/>
        <w:jc w:val="both"/>
      </w:pPr>
      <w:r>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0"/>
        </w:numPr>
        <w:spacing w:after="0" w:line="264" w:lineRule="auto"/>
        <w:jc w:val="both"/>
      </w:pPr>
      <w:r>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numPr>
          <w:ilvl w:val="0"/>
          <w:numId w:val="0"/>
        </w:numPr>
        <w:spacing w:after="0" w:line="264" w:lineRule="auto"/>
        <w:jc w:val="both"/>
      </w:pPr>
      <w:r>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0"/>
        </w:numPr>
        <w:spacing w:after="0" w:line="264" w:lineRule="auto"/>
        <w:jc w:val="both"/>
      </w:pPr>
      <w:r>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0"/>
        </w:numPr>
        <w:spacing w:after="0" w:line="264" w:lineRule="auto"/>
        <w:jc w:val="both"/>
      </w:pPr>
      <w:r>
        <w:rPr>
          <w:rFonts w:ascii="Times New Roman" w:hAnsi="Times New Roman"/>
          <w:color w:val="000000"/>
          <w:sz w:val="28"/>
        </w:rPr>
        <w:t>оказывать посильную первую помощь во время занятий физической культурой.</w:t>
      </w:r>
    </w:p>
    <w:p>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numPr>
          <w:ilvl w:val="0"/>
          <w:numId w:val="0"/>
        </w:numPr>
        <w:spacing w:after="0" w:line="264" w:lineRule="auto"/>
        <w:jc w:val="both"/>
      </w:pPr>
      <w:r>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0"/>
        </w:numPr>
        <w:spacing w:after="0" w:line="264" w:lineRule="auto"/>
        <w:jc w:val="both"/>
      </w:pPr>
      <w:r>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after="0"/>
        <w:ind w:left="120"/>
      </w:pPr>
      <w:bookmarkStart w:id="13" w:name="_Toc137548643"/>
      <w:bookmarkEnd w:id="13"/>
    </w:p>
    <w:p>
      <w:pPr>
        <w:spacing w:after="0" w:line="264" w:lineRule="auto"/>
        <w:ind w:left="120"/>
        <w:jc w:val="both"/>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ind w:left="120"/>
      </w:pPr>
      <w:bookmarkStart w:id="14" w:name="_Toc137548644"/>
      <w:bookmarkEnd w:id="14"/>
    </w:p>
    <w:p>
      <w:pPr>
        <w:spacing w:after="0" w:line="264" w:lineRule="auto"/>
        <w:ind w:left="120"/>
        <w:jc w:val="both"/>
      </w:pPr>
      <w:r>
        <w:rPr>
          <w:rFonts w:ascii="Times New Roman" w:hAnsi="Times New Roman"/>
          <w:b/>
          <w:color w:val="000000"/>
          <w:sz w:val="28"/>
        </w:rPr>
        <w:t>1 КЛАСС</w:t>
      </w:r>
    </w:p>
    <w:p>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0"/>
        </w:numPr>
        <w:spacing w:after="0" w:line="264" w:lineRule="auto"/>
        <w:jc w:val="both"/>
      </w:pPr>
      <w:r>
        <w:rPr>
          <w:rFonts w:ascii="Times New Roman" w:hAnsi="Times New Roman"/>
          <w:color w:val="000000"/>
          <w:sz w:val="28"/>
        </w:rPr>
        <w:t>приводить примеры основных дневных дел и их распределение в индивидуальном режиме дня;</w:t>
      </w:r>
    </w:p>
    <w:p>
      <w:pPr>
        <w:numPr>
          <w:ilvl w:val="0"/>
          <w:numId w:val="0"/>
        </w:numPr>
        <w:spacing w:after="0" w:line="264" w:lineRule="auto"/>
        <w:jc w:val="both"/>
      </w:pPr>
      <w:r>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0"/>
        </w:numPr>
        <w:spacing w:after="0" w:line="264" w:lineRule="auto"/>
        <w:jc w:val="both"/>
      </w:pPr>
      <w:r>
        <w:rPr>
          <w:rFonts w:ascii="Times New Roman" w:hAnsi="Times New Roman"/>
          <w:color w:val="000000"/>
          <w:sz w:val="28"/>
        </w:rPr>
        <w:t>выполнять упражнения утренней зарядки и физкультминуток;</w:t>
      </w:r>
    </w:p>
    <w:p>
      <w:pPr>
        <w:numPr>
          <w:ilvl w:val="0"/>
          <w:numId w:val="0"/>
        </w:numPr>
        <w:spacing w:after="0" w:line="264" w:lineRule="auto"/>
        <w:jc w:val="both"/>
      </w:pPr>
      <w:r>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pPr>
        <w:numPr>
          <w:ilvl w:val="0"/>
          <w:numId w:val="0"/>
        </w:numPr>
        <w:spacing w:after="0" w:line="264" w:lineRule="auto"/>
        <w:jc w:val="both"/>
      </w:pPr>
      <w:r>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0"/>
        </w:numPr>
        <w:spacing w:after="0" w:line="264" w:lineRule="auto"/>
        <w:jc w:val="both"/>
      </w:pPr>
      <w:r>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0"/>
        </w:numPr>
        <w:spacing w:after="0" w:line="264" w:lineRule="auto"/>
        <w:jc w:val="both"/>
      </w:pPr>
      <w:r>
        <w:rPr>
          <w:rFonts w:ascii="Times New Roman" w:hAnsi="Times New Roman"/>
          <w:color w:val="000000"/>
          <w:sz w:val="28"/>
        </w:rPr>
        <w:t xml:space="preserve">передвигаться на лыжах ступающим и скользящим шагом (без палок); </w:t>
      </w:r>
    </w:p>
    <w:p>
      <w:pPr>
        <w:numPr>
          <w:ilvl w:val="0"/>
          <w:numId w:val="0"/>
        </w:numPr>
        <w:spacing w:after="0" w:line="264" w:lineRule="auto"/>
        <w:jc w:val="both"/>
      </w:pPr>
      <w:r>
        <w:rPr>
          <w:rFonts w:ascii="Times New Roman" w:hAnsi="Times New Roman"/>
          <w:color w:val="000000"/>
          <w:sz w:val="28"/>
        </w:rPr>
        <w:t xml:space="preserve">играть в подвижные игры с общеразвивающей направленностью. </w:t>
      </w:r>
      <w:bookmarkStart w:id="15" w:name="_Toc103687218"/>
      <w:bookmarkEnd w:id="15"/>
    </w:p>
    <w:p>
      <w:pPr>
        <w:spacing w:after="0"/>
        <w:ind w:left="120"/>
      </w:pPr>
      <w:bookmarkStart w:id="16" w:name="_Toc137548645"/>
      <w:bookmarkEnd w:id="16"/>
    </w:p>
    <w:p>
      <w:pPr>
        <w:spacing w:after="0" w:line="264" w:lineRule="auto"/>
        <w:ind w:left="120"/>
        <w:jc w:val="both"/>
      </w:pPr>
    </w:p>
    <w:p>
      <w:pPr>
        <w:spacing w:after="0" w:line="264" w:lineRule="auto"/>
        <w:ind w:left="120"/>
        <w:jc w:val="both"/>
      </w:pPr>
      <w:r>
        <w:rPr>
          <w:rFonts w:ascii="Times New Roman" w:hAnsi="Times New Roman"/>
          <w:b/>
          <w:color w:val="000000"/>
          <w:sz w:val="28"/>
        </w:rPr>
        <w:t>2 КЛАСС</w:t>
      </w:r>
    </w:p>
    <w:p>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0"/>
        </w:numPr>
        <w:spacing w:after="0" w:line="264" w:lineRule="auto"/>
        <w:jc w:val="both"/>
      </w:pPr>
      <w:r>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0"/>
        </w:numPr>
        <w:spacing w:after="0" w:line="264" w:lineRule="auto"/>
        <w:jc w:val="both"/>
      </w:pPr>
      <w:r>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0"/>
        </w:numPr>
        <w:spacing w:after="0" w:line="264" w:lineRule="auto"/>
        <w:jc w:val="both"/>
      </w:pPr>
      <w:r>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0"/>
        </w:numPr>
        <w:spacing w:after="0" w:line="264" w:lineRule="auto"/>
        <w:jc w:val="both"/>
      </w:pPr>
      <w:r>
        <w:rPr>
          <w:rFonts w:ascii="Times New Roman" w:hAnsi="Times New Roman"/>
          <w:color w:val="000000"/>
          <w:sz w:val="28"/>
        </w:rPr>
        <w:t xml:space="preserve">демонстрировать танцевальный хороводный шаг в совместном передвижении; </w:t>
      </w:r>
    </w:p>
    <w:p>
      <w:pPr>
        <w:numPr>
          <w:ilvl w:val="0"/>
          <w:numId w:val="0"/>
        </w:numPr>
        <w:spacing w:after="0" w:line="264" w:lineRule="auto"/>
        <w:jc w:val="both"/>
      </w:pPr>
      <w:r>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0"/>
        </w:numPr>
        <w:spacing w:after="0" w:line="264" w:lineRule="auto"/>
        <w:jc w:val="both"/>
      </w:pPr>
      <w:r>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0"/>
        </w:numPr>
        <w:spacing w:after="0" w:line="264" w:lineRule="auto"/>
        <w:jc w:val="both"/>
      </w:pPr>
      <w:r>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0"/>
        </w:numPr>
        <w:spacing w:after="0" w:line="264" w:lineRule="auto"/>
        <w:jc w:val="both"/>
      </w:pPr>
      <w:r>
        <w:rPr>
          <w:rFonts w:ascii="Symbol" w:hAnsi="Symbol"/>
          <w:color w:val="000000"/>
          <w:sz w:val="28"/>
        </w:rPr>
        <w:t></w:t>
      </w:r>
      <w:r>
        <w:rPr>
          <w:rFonts w:ascii="Times New Roman" w:hAnsi="Times New Roman"/>
          <w:color w:val="000000"/>
          <w:sz w:val="28"/>
        </w:rPr>
        <w:t xml:space="preserve"> выполнять упражнения на развитие физических качеств. </w:t>
      </w:r>
      <w:bookmarkStart w:id="17" w:name="_Toc103687219"/>
      <w:bookmarkEnd w:id="17"/>
    </w:p>
    <w:p>
      <w:pPr>
        <w:spacing w:after="0"/>
        <w:ind w:left="120"/>
      </w:pPr>
      <w:bookmarkStart w:id="18" w:name="_Toc137548646"/>
      <w:bookmarkEnd w:id="18"/>
    </w:p>
    <w:p>
      <w:pPr>
        <w:spacing w:after="0" w:line="264" w:lineRule="auto"/>
        <w:ind w:left="120"/>
        <w:jc w:val="both"/>
      </w:pPr>
    </w:p>
    <w:p>
      <w:pPr>
        <w:spacing w:after="0" w:line="264" w:lineRule="auto"/>
        <w:ind w:left="120"/>
        <w:jc w:val="both"/>
      </w:pPr>
      <w:r>
        <w:rPr>
          <w:rFonts w:ascii="Times New Roman" w:hAnsi="Times New Roman"/>
          <w:b/>
          <w:color w:val="000000"/>
          <w:sz w:val="28"/>
        </w:rPr>
        <w:t>3 КЛАСС</w:t>
      </w:r>
    </w:p>
    <w:p>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0"/>
        </w:numPr>
        <w:spacing w:after="0" w:line="264" w:lineRule="auto"/>
        <w:jc w:val="both"/>
      </w:pPr>
      <w:r>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0"/>
        </w:numPr>
        <w:spacing w:after="0" w:line="264" w:lineRule="auto"/>
        <w:jc w:val="both"/>
      </w:pPr>
      <w:r>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0"/>
        </w:numPr>
        <w:spacing w:after="0" w:line="264" w:lineRule="auto"/>
        <w:jc w:val="both"/>
      </w:pPr>
      <w:r>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0"/>
        </w:numPr>
        <w:spacing w:after="0" w:line="264" w:lineRule="auto"/>
        <w:jc w:val="both"/>
      </w:pPr>
      <w:r>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0"/>
        </w:numPr>
        <w:spacing w:after="0" w:line="264" w:lineRule="auto"/>
        <w:jc w:val="both"/>
      </w:pPr>
      <w:r>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0"/>
        </w:numPr>
        <w:spacing w:after="0" w:line="264" w:lineRule="auto"/>
        <w:jc w:val="both"/>
      </w:pPr>
      <w:r>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0"/>
        </w:numPr>
        <w:spacing w:after="0" w:line="264" w:lineRule="auto"/>
        <w:jc w:val="both"/>
      </w:pPr>
      <w:r>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0"/>
        </w:numPr>
        <w:spacing w:after="0" w:line="264" w:lineRule="auto"/>
        <w:jc w:val="both"/>
      </w:pPr>
      <w:r>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pPr>
        <w:numPr>
          <w:ilvl w:val="0"/>
          <w:numId w:val="0"/>
        </w:numPr>
        <w:spacing w:after="0" w:line="264" w:lineRule="auto"/>
        <w:jc w:val="both"/>
      </w:pPr>
      <w:r>
        <w:rPr>
          <w:rFonts w:ascii="Times New Roman" w:hAnsi="Times New Roman"/>
          <w:color w:val="000000"/>
          <w:sz w:val="28"/>
        </w:rPr>
        <w:t xml:space="preserve">демонстрировать упражнения ритмической гимнастики, движения танцев галоп и полька; </w:t>
      </w:r>
    </w:p>
    <w:p>
      <w:pPr>
        <w:numPr>
          <w:ilvl w:val="0"/>
          <w:numId w:val="0"/>
        </w:numPr>
        <w:spacing w:after="0" w:line="264" w:lineRule="auto"/>
        <w:jc w:val="both"/>
      </w:pPr>
      <w:r>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0"/>
        </w:numPr>
        <w:spacing w:after="0" w:line="264" w:lineRule="auto"/>
        <w:jc w:val="both"/>
      </w:pPr>
      <w:r>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0"/>
        </w:numPr>
        <w:spacing w:after="0" w:line="264" w:lineRule="auto"/>
        <w:jc w:val="both"/>
      </w:pPr>
      <w:r>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0"/>
        </w:numPr>
        <w:spacing w:after="0" w:line="264" w:lineRule="auto"/>
        <w:jc w:val="both"/>
      </w:pPr>
      <w:r>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9" w:name="_Toc103687220"/>
      <w:bookmarkEnd w:id="19"/>
    </w:p>
    <w:p>
      <w:pPr>
        <w:spacing w:after="0"/>
        <w:ind w:left="120"/>
      </w:pPr>
      <w:bookmarkStart w:id="20" w:name="_Toc137548647"/>
      <w:bookmarkEnd w:id="20"/>
    </w:p>
    <w:p>
      <w:pPr>
        <w:spacing w:after="0" w:line="264" w:lineRule="auto"/>
        <w:ind w:left="120"/>
        <w:jc w:val="both"/>
      </w:pPr>
    </w:p>
    <w:p>
      <w:pPr>
        <w:spacing w:after="0" w:line="264" w:lineRule="auto"/>
        <w:ind w:left="120"/>
        <w:jc w:val="both"/>
      </w:pPr>
      <w:r>
        <w:rPr>
          <w:rFonts w:ascii="Times New Roman" w:hAnsi="Times New Roman"/>
          <w:b/>
          <w:color w:val="000000"/>
          <w:sz w:val="28"/>
        </w:rPr>
        <w:t>4 КЛАСС</w:t>
      </w:r>
    </w:p>
    <w:p>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0"/>
        </w:numPr>
        <w:spacing w:after="0" w:line="264" w:lineRule="auto"/>
        <w:jc w:val="both"/>
      </w:pPr>
      <w:r>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pPr>
        <w:numPr>
          <w:ilvl w:val="0"/>
          <w:numId w:val="0"/>
        </w:numPr>
        <w:spacing w:after="0" w:line="264" w:lineRule="auto"/>
        <w:jc w:val="both"/>
      </w:pPr>
      <w:r>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0"/>
        </w:numPr>
        <w:spacing w:after="0" w:line="264" w:lineRule="auto"/>
        <w:jc w:val="both"/>
      </w:pPr>
      <w:r>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0"/>
        </w:numPr>
        <w:spacing w:after="0" w:line="264" w:lineRule="auto"/>
        <w:jc w:val="both"/>
      </w:pPr>
      <w:r>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0"/>
        </w:numPr>
        <w:spacing w:after="0" w:line="264" w:lineRule="auto"/>
        <w:jc w:val="both"/>
      </w:pPr>
      <w:r>
        <w:rPr>
          <w:rFonts w:ascii="Times New Roman" w:hAnsi="Times New Roman"/>
          <w:color w:val="000000"/>
          <w:sz w:val="28"/>
        </w:rPr>
        <w:t>проявлять готовность оказать первую помощь в случае необходимости;</w:t>
      </w:r>
    </w:p>
    <w:p>
      <w:pPr>
        <w:numPr>
          <w:ilvl w:val="0"/>
          <w:numId w:val="0"/>
        </w:numPr>
        <w:spacing w:after="0" w:line="264" w:lineRule="auto"/>
        <w:jc w:val="both"/>
      </w:pPr>
      <w:r>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pPr>
        <w:numPr>
          <w:ilvl w:val="0"/>
          <w:numId w:val="0"/>
        </w:numPr>
        <w:spacing w:after="0" w:line="264" w:lineRule="auto"/>
        <w:jc w:val="both"/>
      </w:pPr>
      <w:r>
        <w:rPr>
          <w:rFonts w:ascii="Times New Roman" w:hAnsi="Times New Roman"/>
          <w:color w:val="000000"/>
          <w:sz w:val="28"/>
        </w:rPr>
        <w:t>демонстрировать опорный прыжок через гимнастического козла с разбега способом напрыгивания;</w:t>
      </w:r>
    </w:p>
    <w:p>
      <w:pPr>
        <w:numPr>
          <w:ilvl w:val="0"/>
          <w:numId w:val="0"/>
        </w:numPr>
        <w:spacing w:after="0" w:line="264" w:lineRule="auto"/>
        <w:jc w:val="both"/>
      </w:pPr>
      <w:r>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pPr>
        <w:numPr>
          <w:ilvl w:val="0"/>
          <w:numId w:val="0"/>
        </w:numPr>
        <w:spacing w:after="0" w:line="264" w:lineRule="auto"/>
        <w:jc w:val="both"/>
      </w:pPr>
      <w:r>
        <w:rPr>
          <w:rFonts w:ascii="Times New Roman" w:hAnsi="Times New Roman"/>
          <w:color w:val="000000"/>
          <w:sz w:val="28"/>
        </w:rPr>
        <w:t xml:space="preserve">выполнять прыжок в высоту с разбега перешагиванием; </w:t>
      </w:r>
    </w:p>
    <w:p>
      <w:pPr>
        <w:numPr>
          <w:ilvl w:val="0"/>
          <w:numId w:val="0"/>
        </w:numPr>
        <w:spacing w:after="0" w:line="264" w:lineRule="auto"/>
        <w:jc w:val="both"/>
      </w:pPr>
      <w:r>
        <w:rPr>
          <w:rFonts w:ascii="Times New Roman" w:hAnsi="Times New Roman"/>
          <w:color w:val="000000"/>
          <w:sz w:val="28"/>
        </w:rPr>
        <w:t xml:space="preserve">выполнять метание малого (теннисного) мяча на дальность; </w:t>
      </w:r>
    </w:p>
    <w:p>
      <w:pPr>
        <w:numPr>
          <w:ilvl w:val="0"/>
          <w:numId w:val="0"/>
        </w:numPr>
        <w:spacing w:after="0" w:line="264" w:lineRule="auto"/>
        <w:jc w:val="both"/>
      </w:pPr>
      <w:r>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pPr>
        <w:numPr>
          <w:ilvl w:val="0"/>
          <w:numId w:val="0"/>
        </w:numPr>
        <w:spacing w:after="0" w:line="264" w:lineRule="auto"/>
        <w:jc w:val="both"/>
      </w:pPr>
      <w:r>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0"/>
        </w:numPr>
        <w:spacing w:after="0" w:line="264" w:lineRule="auto"/>
        <w:jc w:val="both"/>
      </w:pPr>
      <w:r>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pPr>
        <w:sectPr>
          <w:pgSz w:w="11906" w:h="16383"/>
          <w:pgMar w:top="1134" w:right="850" w:bottom="1134" w:left="1701" w:header="720" w:footer="720" w:gutter="0"/>
          <w:cols w:space="720" w:num="1"/>
        </w:sectPr>
      </w:pPr>
    </w:p>
    <w:bookmarkEnd w:id="9"/>
    <w:p>
      <w:pPr>
        <w:spacing w:after="0"/>
        <w:ind w:left="120"/>
      </w:pPr>
      <w:bookmarkStart w:id="21" w:name="block-8367861"/>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86"/>
        <w:gridCol w:w="4637"/>
        <w:gridCol w:w="1563"/>
        <w:gridCol w:w="1719"/>
        <w:gridCol w:w="1805"/>
        <w:gridCol w:w="26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1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05"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pPr>
            <w:r>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26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99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040"/>
        <w:gridCol w:w="4583"/>
        <w:gridCol w:w="1589"/>
        <w:gridCol w:w="1738"/>
        <w:gridCol w:w="1823"/>
        <w:gridCol w:w="2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2.3</w:t>
            </w:r>
          </w:p>
        </w:tc>
        <w:tc>
          <w:tcPr>
            <w:tcW w:w="2640" w:type="dxa"/>
            <w:tcMar>
              <w:top w:w="50" w:type="dxa"/>
              <w:left w:w="100" w:type="dxa"/>
            </w:tcMar>
            <w:vAlign w:val="center"/>
          </w:tcPr>
          <w:p>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2.4</w:t>
            </w:r>
          </w:p>
        </w:tc>
        <w:tc>
          <w:tcPr>
            <w:tcW w:w="2640" w:type="dxa"/>
            <w:tcMar>
              <w:top w:w="50" w:type="dxa"/>
              <w:left w:w="100" w:type="dxa"/>
            </w:tcMar>
            <w:vAlign w:val="center"/>
          </w:tcPr>
          <w:p>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19"/>
        <w:gridCol w:w="4392"/>
        <w:gridCol w:w="1642"/>
        <w:gridCol w:w="1841"/>
        <w:gridCol w:w="1910"/>
        <w:gridCol w:w="28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4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7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6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1.1</w:t>
            </w:r>
          </w:p>
        </w:tc>
        <w:tc>
          <w:tcPr>
            <w:tcW w:w="2288" w:type="dxa"/>
            <w:tcMar>
              <w:top w:w="50" w:type="dxa"/>
              <w:left w:w="100" w:type="dxa"/>
            </w:tcMar>
            <w:vAlign w:val="center"/>
          </w:tcPr>
          <w:p>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2.1</w:t>
            </w:r>
          </w:p>
        </w:tc>
        <w:tc>
          <w:tcPr>
            <w:tcW w:w="2288" w:type="dxa"/>
            <w:tcMar>
              <w:top w:w="50" w:type="dxa"/>
              <w:left w:w="100" w:type="dxa"/>
            </w:tcMar>
            <w:vAlign w:val="center"/>
          </w:tcPr>
          <w:p>
            <w:pPr>
              <w:spacing w:after="0"/>
              <w:ind w:left="135"/>
            </w:pPr>
            <w:r>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2.2</w:t>
            </w:r>
          </w:p>
        </w:tc>
        <w:tc>
          <w:tcPr>
            <w:tcW w:w="2288" w:type="dxa"/>
            <w:tcMar>
              <w:top w:w="50" w:type="dxa"/>
              <w:left w:w="100" w:type="dxa"/>
            </w:tcMar>
            <w:vAlign w:val="center"/>
          </w:tcPr>
          <w:p>
            <w:pPr>
              <w:spacing w:after="0"/>
              <w:ind w:left="135"/>
            </w:pPr>
            <w:r>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2.3</w:t>
            </w:r>
          </w:p>
        </w:tc>
        <w:tc>
          <w:tcPr>
            <w:tcW w:w="2288" w:type="dxa"/>
            <w:tcMar>
              <w:top w:w="50" w:type="dxa"/>
              <w:left w:w="100" w:type="dxa"/>
            </w:tcMar>
            <w:vAlign w:val="center"/>
          </w:tcPr>
          <w:p>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1.1</w:t>
            </w:r>
          </w:p>
        </w:tc>
        <w:tc>
          <w:tcPr>
            <w:tcW w:w="2288" w:type="dxa"/>
            <w:tcMar>
              <w:top w:w="50" w:type="dxa"/>
              <w:left w:w="100" w:type="dxa"/>
            </w:tcMar>
            <w:vAlign w:val="center"/>
          </w:tcPr>
          <w:p>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1.2</w:t>
            </w:r>
          </w:p>
        </w:tc>
        <w:tc>
          <w:tcPr>
            <w:tcW w:w="2288" w:type="dxa"/>
            <w:tcMar>
              <w:top w:w="50" w:type="dxa"/>
              <w:left w:w="100" w:type="dxa"/>
            </w:tcMar>
            <w:vAlign w:val="center"/>
          </w:tcPr>
          <w:p>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2.1</w:t>
            </w:r>
          </w:p>
        </w:tc>
        <w:tc>
          <w:tcPr>
            <w:tcW w:w="2288" w:type="dxa"/>
            <w:tcMar>
              <w:top w:w="50" w:type="dxa"/>
              <w:left w:w="100" w:type="dxa"/>
            </w:tcMar>
            <w:vAlign w:val="center"/>
          </w:tcPr>
          <w:p>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2.2</w:t>
            </w:r>
          </w:p>
        </w:tc>
        <w:tc>
          <w:tcPr>
            <w:tcW w:w="2288" w:type="dxa"/>
            <w:tcMar>
              <w:top w:w="50" w:type="dxa"/>
              <w:left w:w="100" w:type="dxa"/>
            </w:tcMar>
            <w:vAlign w:val="center"/>
          </w:tcPr>
          <w:p>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2.3</w:t>
            </w:r>
          </w:p>
        </w:tc>
        <w:tc>
          <w:tcPr>
            <w:tcW w:w="2288" w:type="dxa"/>
            <w:tcMar>
              <w:top w:w="50" w:type="dxa"/>
              <w:left w:w="100" w:type="dxa"/>
            </w:tcMar>
            <w:vAlign w:val="center"/>
          </w:tcPr>
          <w:p>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2.4</w:t>
            </w:r>
          </w:p>
        </w:tc>
        <w:tc>
          <w:tcPr>
            <w:tcW w:w="2288" w:type="dxa"/>
            <w:tcMar>
              <w:top w:w="50" w:type="dxa"/>
              <w:left w:w="100" w:type="dxa"/>
            </w:tcMar>
            <w:vAlign w:val="center"/>
          </w:tcPr>
          <w:p>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2.5</w:t>
            </w:r>
          </w:p>
        </w:tc>
        <w:tc>
          <w:tcPr>
            <w:tcW w:w="2288" w:type="dxa"/>
            <w:tcMar>
              <w:top w:w="50" w:type="dxa"/>
              <w:left w:w="100" w:type="dxa"/>
            </w:tcMar>
            <w:vAlign w:val="center"/>
          </w:tcPr>
          <w:p>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3.1</w:t>
            </w:r>
          </w:p>
        </w:tc>
        <w:tc>
          <w:tcPr>
            <w:tcW w:w="2288" w:type="dxa"/>
            <w:tcMar>
              <w:top w:w="50" w:type="dxa"/>
              <w:left w:w="100" w:type="dxa"/>
            </w:tcMar>
            <w:vAlign w:val="center"/>
          </w:tcPr>
          <w:p>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121"/>
        <w:gridCol w:w="4590"/>
        <w:gridCol w:w="2077"/>
        <w:gridCol w:w="2101"/>
        <w:gridCol w:w="36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32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10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Знания о физической культуре</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Самостоятельная физическая подготовка</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Закаливание организма</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Гимнастика с основами акробатики</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Легкая атлетика</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Лыжная подготовка</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pPr>
            <w:r>
              <w:rPr>
                <w:rFonts w:ascii="Times New Roman" w:hAnsi="Times New Roman"/>
                <w:color w:val="000000"/>
                <w:sz w:val="24"/>
              </w:rPr>
              <w:t>Плавательная подготовка</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2.5</w:t>
            </w:r>
          </w:p>
        </w:tc>
        <w:tc>
          <w:tcPr>
            <w:tcW w:w="2816" w:type="dxa"/>
            <w:tcMar>
              <w:top w:w="50" w:type="dxa"/>
              <w:left w:w="100" w:type="dxa"/>
            </w:tcMar>
            <w:vAlign w:val="center"/>
          </w:tcPr>
          <w:p>
            <w:pPr>
              <w:spacing w:after="0"/>
              <w:ind w:left="135"/>
            </w:pPr>
            <w:r>
              <w:rPr>
                <w:rFonts w:ascii="Times New Roman" w:hAnsi="Times New Roman"/>
                <w:color w:val="000000"/>
                <w:sz w:val="24"/>
              </w:rPr>
              <w:t>Подвижные и спортивные игры</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2.6</w:t>
            </w:r>
          </w:p>
        </w:tc>
        <w:tc>
          <w:tcPr>
            <w:tcW w:w="2816" w:type="dxa"/>
            <w:tcMar>
              <w:top w:w="50" w:type="dxa"/>
              <w:left w:w="100" w:type="dxa"/>
            </w:tcMar>
            <w:vAlign w:val="center"/>
          </w:tcPr>
          <w:p>
            <w:pPr>
              <w:spacing w:after="0"/>
              <w:ind w:left="135"/>
            </w:pP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pPr>
              <w:spacing w:after="0"/>
              <w:ind w:left="135"/>
              <w:jc w:val="center"/>
            </w:pPr>
          </w:p>
        </w:tc>
        <w:tc>
          <w:tcPr>
            <w:tcW w:w="361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2.7</w:t>
            </w:r>
          </w:p>
        </w:tc>
        <w:tc>
          <w:tcPr>
            <w:tcW w:w="2816" w:type="dxa"/>
            <w:tcMar>
              <w:top w:w="50" w:type="dxa"/>
              <w:left w:w="100" w:type="dxa"/>
            </w:tcMar>
            <w:vAlign w:val="center"/>
          </w:tcPr>
          <w:p>
            <w:pPr>
              <w:spacing w:after="0"/>
              <w:ind w:left="135"/>
            </w:pP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pPr>
              <w:spacing w:after="0"/>
              <w:ind w:left="135"/>
              <w:jc w:val="center"/>
            </w:pPr>
          </w:p>
        </w:tc>
        <w:tc>
          <w:tcPr>
            <w:tcW w:w="361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88"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322"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210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21"/>
    <w:p>
      <w:pPr>
        <w:spacing w:after="0"/>
        <w:ind w:left="120"/>
      </w:pPr>
      <w:bookmarkStart w:id="22" w:name="block-8367863"/>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073"/>
        <w:gridCol w:w="4328"/>
        <w:gridCol w:w="1320"/>
        <w:gridCol w:w="1841"/>
        <w:gridCol w:w="1910"/>
        <w:gridCol w:w="1347"/>
        <w:gridCol w:w="2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02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6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6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pPr>
            <w:r>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pPr>
            <w:r>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pPr>
            <w:r>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w:t>
            </w:r>
          </w:p>
        </w:tc>
        <w:tc>
          <w:tcPr>
            <w:tcW w:w="2816" w:type="dxa"/>
            <w:tcMar>
              <w:top w:w="50" w:type="dxa"/>
              <w:left w:w="100" w:type="dxa"/>
            </w:tcMar>
            <w:vAlign w:val="center"/>
          </w:tcPr>
          <w:p>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w:t>
            </w:r>
          </w:p>
        </w:tc>
        <w:tc>
          <w:tcPr>
            <w:tcW w:w="2816" w:type="dxa"/>
            <w:tcMar>
              <w:top w:w="50" w:type="dxa"/>
              <w:left w:w="100" w:type="dxa"/>
            </w:tcMar>
            <w:vAlign w:val="center"/>
          </w:tcPr>
          <w:p>
            <w:pPr>
              <w:spacing w:after="0"/>
              <w:ind w:left="135"/>
            </w:pPr>
            <w:r>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w:t>
            </w:r>
          </w:p>
        </w:tc>
        <w:tc>
          <w:tcPr>
            <w:tcW w:w="2816" w:type="dxa"/>
            <w:tcMar>
              <w:top w:w="50" w:type="dxa"/>
              <w:left w:w="100" w:type="dxa"/>
            </w:tcMar>
            <w:vAlign w:val="center"/>
          </w:tcPr>
          <w:p>
            <w:pPr>
              <w:spacing w:after="0"/>
              <w:ind w:left="135"/>
            </w:pPr>
            <w:r>
              <w:rPr>
                <w:rFonts w:ascii="Times New Roman" w:hAnsi="Times New Roman"/>
                <w:color w:val="000000"/>
                <w:sz w:val="24"/>
              </w:rPr>
              <w:t>Понятие гимнастики и спортивной гимнастики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w:t>
            </w:r>
          </w:p>
        </w:tc>
        <w:tc>
          <w:tcPr>
            <w:tcW w:w="2816" w:type="dxa"/>
            <w:tcMar>
              <w:top w:w="50" w:type="dxa"/>
              <w:left w:w="100" w:type="dxa"/>
            </w:tcMar>
            <w:vAlign w:val="center"/>
          </w:tcPr>
          <w:p>
            <w:pPr>
              <w:spacing w:after="0"/>
              <w:ind w:left="135"/>
            </w:pPr>
            <w:r>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10</w:t>
            </w:r>
          </w:p>
        </w:tc>
        <w:tc>
          <w:tcPr>
            <w:tcW w:w="2816" w:type="dxa"/>
            <w:tcMar>
              <w:top w:w="50" w:type="dxa"/>
              <w:left w:w="100" w:type="dxa"/>
            </w:tcMar>
            <w:vAlign w:val="center"/>
          </w:tcPr>
          <w:p>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14</w:t>
            </w:r>
          </w:p>
        </w:tc>
        <w:tc>
          <w:tcPr>
            <w:tcW w:w="2816" w:type="dxa"/>
            <w:tcMar>
              <w:top w:w="50" w:type="dxa"/>
              <w:left w:w="100" w:type="dxa"/>
            </w:tcMar>
            <w:vAlign w:val="center"/>
          </w:tcPr>
          <w:p>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15</w:t>
            </w:r>
          </w:p>
        </w:tc>
        <w:tc>
          <w:tcPr>
            <w:tcW w:w="2816" w:type="dxa"/>
            <w:tcMar>
              <w:top w:w="50" w:type="dxa"/>
              <w:left w:w="100" w:type="dxa"/>
            </w:tcMar>
            <w:vAlign w:val="center"/>
          </w:tcPr>
          <w:p>
            <w:pPr>
              <w:spacing w:after="0"/>
              <w:ind w:left="135"/>
            </w:pPr>
            <w:r>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16</w:t>
            </w:r>
          </w:p>
        </w:tc>
        <w:tc>
          <w:tcPr>
            <w:tcW w:w="2816" w:type="dxa"/>
            <w:tcMar>
              <w:top w:w="50" w:type="dxa"/>
              <w:left w:w="100" w:type="dxa"/>
            </w:tcMar>
            <w:vAlign w:val="center"/>
          </w:tcPr>
          <w:p>
            <w:pPr>
              <w:spacing w:after="0"/>
              <w:ind w:left="135"/>
            </w:pPr>
            <w:r>
              <w:rPr>
                <w:rFonts w:ascii="Times New Roman" w:hAnsi="Times New Roman"/>
                <w:color w:val="000000"/>
                <w:sz w:val="24"/>
              </w:rPr>
              <w:t>Стилизованные передвижения (гимнастический шаг, бег)</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17</w:t>
            </w:r>
          </w:p>
        </w:tc>
        <w:tc>
          <w:tcPr>
            <w:tcW w:w="2816" w:type="dxa"/>
            <w:tcMar>
              <w:top w:w="50" w:type="dxa"/>
              <w:left w:w="100" w:type="dxa"/>
            </w:tcMar>
            <w:vAlign w:val="center"/>
          </w:tcPr>
          <w:p>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18</w:t>
            </w:r>
          </w:p>
        </w:tc>
        <w:tc>
          <w:tcPr>
            <w:tcW w:w="2816" w:type="dxa"/>
            <w:tcMar>
              <w:top w:w="50" w:type="dxa"/>
              <w:left w:w="100" w:type="dxa"/>
            </w:tcMar>
            <w:vAlign w:val="center"/>
          </w:tcPr>
          <w:p>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19</w:t>
            </w:r>
          </w:p>
        </w:tc>
        <w:tc>
          <w:tcPr>
            <w:tcW w:w="2816" w:type="dxa"/>
            <w:tcMar>
              <w:top w:w="50" w:type="dxa"/>
              <w:left w:w="100" w:type="dxa"/>
            </w:tcMar>
            <w:vAlign w:val="center"/>
          </w:tcPr>
          <w:p>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20</w:t>
            </w:r>
          </w:p>
        </w:tc>
        <w:tc>
          <w:tcPr>
            <w:tcW w:w="2816" w:type="dxa"/>
            <w:tcMar>
              <w:top w:w="50" w:type="dxa"/>
              <w:left w:w="100" w:type="dxa"/>
            </w:tcMar>
            <w:vAlign w:val="center"/>
          </w:tcPr>
          <w:p>
            <w:pPr>
              <w:spacing w:after="0"/>
              <w:ind w:left="135"/>
            </w:pPr>
            <w:r>
              <w:rPr>
                <w:rFonts w:ascii="Times New Roman" w:hAnsi="Times New Roman"/>
                <w:color w:val="000000"/>
                <w:sz w:val="24"/>
              </w:rPr>
              <w:t>Подъем туловища из положения лежа на спине и животе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Подъем ног из положения лежа на животе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Сгибание рук в положении упор лежа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pPr>
            <w:r>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25</w:t>
            </w:r>
          </w:p>
        </w:tc>
        <w:tc>
          <w:tcPr>
            <w:tcW w:w="2816" w:type="dxa"/>
            <w:tcMar>
              <w:top w:w="50" w:type="dxa"/>
              <w:left w:w="100" w:type="dxa"/>
            </w:tcMar>
            <w:vAlign w:val="center"/>
          </w:tcPr>
          <w:p>
            <w:pPr>
              <w:spacing w:after="0"/>
              <w:ind w:left="135"/>
            </w:pPr>
            <w:r>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26</w:t>
            </w:r>
          </w:p>
        </w:tc>
        <w:tc>
          <w:tcPr>
            <w:tcW w:w="2816" w:type="dxa"/>
            <w:tcMar>
              <w:top w:w="50" w:type="dxa"/>
              <w:left w:w="100" w:type="dxa"/>
            </w:tcMar>
            <w:vAlign w:val="center"/>
          </w:tcPr>
          <w:p>
            <w:pPr>
              <w:spacing w:after="0"/>
              <w:ind w:left="135"/>
            </w:pPr>
            <w:r>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27</w:t>
            </w:r>
          </w:p>
        </w:tc>
        <w:tc>
          <w:tcPr>
            <w:tcW w:w="2816" w:type="dxa"/>
            <w:tcMar>
              <w:top w:w="50" w:type="dxa"/>
              <w:left w:w="100" w:type="dxa"/>
            </w:tcMar>
            <w:vAlign w:val="center"/>
          </w:tcPr>
          <w:p>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28</w:t>
            </w:r>
          </w:p>
        </w:tc>
        <w:tc>
          <w:tcPr>
            <w:tcW w:w="2816" w:type="dxa"/>
            <w:tcMar>
              <w:top w:w="50" w:type="dxa"/>
              <w:left w:w="100" w:type="dxa"/>
            </w:tcMar>
            <w:vAlign w:val="center"/>
          </w:tcPr>
          <w:p>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29</w:t>
            </w:r>
          </w:p>
        </w:tc>
        <w:tc>
          <w:tcPr>
            <w:tcW w:w="2816" w:type="dxa"/>
            <w:tcMar>
              <w:top w:w="50" w:type="dxa"/>
              <w:left w:w="100" w:type="dxa"/>
            </w:tcMar>
            <w:vAlign w:val="center"/>
          </w:tcPr>
          <w:p>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30</w:t>
            </w:r>
          </w:p>
        </w:tc>
        <w:tc>
          <w:tcPr>
            <w:tcW w:w="2816" w:type="dxa"/>
            <w:tcMar>
              <w:top w:w="50" w:type="dxa"/>
              <w:left w:w="100" w:type="dxa"/>
            </w:tcMar>
            <w:vAlign w:val="center"/>
          </w:tcPr>
          <w:p>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34</w:t>
            </w:r>
          </w:p>
        </w:tc>
        <w:tc>
          <w:tcPr>
            <w:tcW w:w="2816" w:type="dxa"/>
            <w:tcMar>
              <w:top w:w="50" w:type="dxa"/>
              <w:left w:w="100" w:type="dxa"/>
            </w:tcMar>
            <w:vAlign w:val="center"/>
          </w:tcPr>
          <w:p>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35</w:t>
            </w:r>
          </w:p>
        </w:tc>
        <w:tc>
          <w:tcPr>
            <w:tcW w:w="2816" w:type="dxa"/>
            <w:tcMar>
              <w:top w:w="50" w:type="dxa"/>
              <w:left w:w="100" w:type="dxa"/>
            </w:tcMar>
            <w:vAlign w:val="center"/>
          </w:tcPr>
          <w:p>
            <w:pPr>
              <w:spacing w:after="0"/>
              <w:ind w:left="135"/>
            </w:pPr>
            <w:r>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36</w:t>
            </w:r>
          </w:p>
        </w:tc>
        <w:tc>
          <w:tcPr>
            <w:tcW w:w="2816" w:type="dxa"/>
            <w:tcMar>
              <w:top w:w="50" w:type="dxa"/>
              <w:left w:w="100" w:type="dxa"/>
            </w:tcMar>
            <w:vAlign w:val="center"/>
          </w:tcPr>
          <w:p>
            <w:pPr>
              <w:spacing w:after="0"/>
              <w:ind w:left="135"/>
            </w:pPr>
            <w:r>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37</w:t>
            </w:r>
          </w:p>
        </w:tc>
        <w:tc>
          <w:tcPr>
            <w:tcW w:w="2816" w:type="dxa"/>
            <w:tcMar>
              <w:top w:w="50" w:type="dxa"/>
              <w:left w:w="100" w:type="dxa"/>
            </w:tcMar>
            <w:vAlign w:val="center"/>
          </w:tcPr>
          <w:p>
            <w:pPr>
              <w:spacing w:after="0"/>
              <w:ind w:left="135"/>
            </w:pPr>
            <w:r>
              <w:rPr>
                <w:rFonts w:ascii="Times New Roman" w:hAnsi="Times New Roman"/>
                <w:color w:val="000000"/>
                <w:sz w:val="24"/>
              </w:rPr>
              <w:t>Чем отличается ходьба от бега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38</w:t>
            </w:r>
          </w:p>
        </w:tc>
        <w:tc>
          <w:tcPr>
            <w:tcW w:w="2816" w:type="dxa"/>
            <w:tcMar>
              <w:top w:w="50" w:type="dxa"/>
              <w:left w:w="100" w:type="dxa"/>
            </w:tcMar>
            <w:vAlign w:val="center"/>
          </w:tcPr>
          <w:p>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39</w:t>
            </w:r>
          </w:p>
        </w:tc>
        <w:tc>
          <w:tcPr>
            <w:tcW w:w="2816" w:type="dxa"/>
            <w:tcMar>
              <w:top w:w="50" w:type="dxa"/>
              <w:left w:w="100" w:type="dxa"/>
            </w:tcMar>
            <w:vAlign w:val="center"/>
          </w:tcPr>
          <w:p>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40</w:t>
            </w:r>
          </w:p>
        </w:tc>
        <w:tc>
          <w:tcPr>
            <w:tcW w:w="2816" w:type="dxa"/>
            <w:tcMar>
              <w:top w:w="50" w:type="dxa"/>
              <w:left w:w="100" w:type="dxa"/>
            </w:tcMar>
            <w:vAlign w:val="center"/>
          </w:tcPr>
          <w:p>
            <w:pPr>
              <w:spacing w:after="0"/>
              <w:ind w:left="135"/>
            </w:pPr>
            <w:r>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45</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46</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47</w:t>
            </w:r>
          </w:p>
        </w:tc>
        <w:tc>
          <w:tcPr>
            <w:tcW w:w="2816" w:type="dxa"/>
            <w:tcMar>
              <w:top w:w="50" w:type="dxa"/>
              <w:left w:w="100" w:type="dxa"/>
            </w:tcMar>
            <w:vAlign w:val="center"/>
          </w:tcPr>
          <w:p>
            <w:pPr>
              <w:spacing w:after="0"/>
              <w:ind w:left="135"/>
            </w:pPr>
            <w:r>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48</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49</w:t>
            </w:r>
          </w:p>
        </w:tc>
        <w:tc>
          <w:tcPr>
            <w:tcW w:w="2816" w:type="dxa"/>
            <w:tcMar>
              <w:top w:w="50" w:type="dxa"/>
              <w:left w:w="100" w:type="dxa"/>
            </w:tcMar>
            <w:vAlign w:val="center"/>
          </w:tcPr>
          <w:p>
            <w:pPr>
              <w:spacing w:after="0"/>
              <w:ind w:left="135"/>
            </w:pPr>
            <w:r>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50</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52</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53</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54</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55</w:t>
            </w:r>
          </w:p>
        </w:tc>
        <w:tc>
          <w:tcPr>
            <w:tcW w:w="2816" w:type="dxa"/>
            <w:tcMar>
              <w:top w:w="50" w:type="dxa"/>
              <w:left w:w="100" w:type="dxa"/>
            </w:tcMar>
            <w:vAlign w:val="center"/>
          </w:tcPr>
          <w:p>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56</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57</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58</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59</w:t>
            </w:r>
          </w:p>
        </w:tc>
        <w:tc>
          <w:tcPr>
            <w:tcW w:w="2816" w:type="dxa"/>
            <w:tcMar>
              <w:top w:w="50" w:type="dxa"/>
              <w:left w:w="100" w:type="dxa"/>
            </w:tcMar>
            <w:vAlign w:val="center"/>
          </w:tcPr>
          <w:p>
            <w:pPr>
              <w:spacing w:after="0"/>
              <w:ind w:left="135"/>
            </w:pPr>
            <w:r>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60</w:t>
            </w:r>
          </w:p>
        </w:tc>
        <w:tc>
          <w:tcPr>
            <w:tcW w:w="2816" w:type="dxa"/>
            <w:tcMar>
              <w:top w:w="50" w:type="dxa"/>
              <w:left w:w="100" w:type="dxa"/>
            </w:tcMar>
            <w:vAlign w:val="center"/>
          </w:tcPr>
          <w:p>
            <w:pPr>
              <w:spacing w:after="0"/>
              <w:ind w:left="135"/>
            </w:pPr>
            <w:r>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61</w:t>
            </w:r>
          </w:p>
        </w:tc>
        <w:tc>
          <w:tcPr>
            <w:tcW w:w="2816" w:type="dxa"/>
            <w:tcMar>
              <w:top w:w="50" w:type="dxa"/>
              <w:left w:w="100" w:type="dxa"/>
            </w:tcMar>
            <w:vAlign w:val="center"/>
          </w:tcPr>
          <w:p>
            <w:pPr>
              <w:spacing w:after="0"/>
              <w:ind w:left="135"/>
            </w:pPr>
            <w:r>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62</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63</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64</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65</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66</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67</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68</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69</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70</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71</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72</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73</w:t>
            </w:r>
          </w:p>
        </w:tc>
        <w:tc>
          <w:tcPr>
            <w:tcW w:w="2816"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74</w:t>
            </w:r>
          </w:p>
        </w:tc>
        <w:tc>
          <w:tcPr>
            <w:tcW w:w="2816" w:type="dxa"/>
            <w:tcMar>
              <w:top w:w="50" w:type="dxa"/>
              <w:left w:w="100" w:type="dxa"/>
            </w:tcMar>
            <w:vAlign w:val="center"/>
          </w:tcPr>
          <w:p>
            <w:pPr>
              <w:spacing w:after="0"/>
              <w:ind w:left="135"/>
            </w:pPr>
            <w:r>
              <w:rPr>
                <w:rFonts w:ascii="Times New Roman" w:hAnsi="Times New Roman"/>
                <w:color w:val="000000"/>
                <w:sz w:val="24"/>
              </w:rPr>
              <w:t>ГТО – что это такое? История ГТО. Спортивные нормативы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75</w:t>
            </w:r>
          </w:p>
        </w:tc>
        <w:tc>
          <w:tcPr>
            <w:tcW w:w="2816" w:type="dxa"/>
            <w:tcMar>
              <w:top w:w="50" w:type="dxa"/>
              <w:left w:w="100" w:type="dxa"/>
            </w:tcMar>
            <w:vAlign w:val="center"/>
          </w:tcPr>
          <w:p>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76</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77</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78</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79</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80</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81</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82</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83</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84</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85</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86</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87</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88</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89</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90</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91</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92</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93</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94</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95</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96</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97</w:t>
            </w:r>
          </w:p>
        </w:tc>
        <w:tc>
          <w:tcPr>
            <w:tcW w:w="2816"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98</w:t>
            </w:r>
          </w:p>
        </w:tc>
        <w:tc>
          <w:tcPr>
            <w:tcW w:w="2816" w:type="dxa"/>
            <w:tcMar>
              <w:top w:w="50" w:type="dxa"/>
              <w:left w:w="100" w:type="dxa"/>
            </w:tcMar>
            <w:vAlign w:val="center"/>
          </w:tcPr>
          <w:p>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99</w:t>
            </w:r>
          </w:p>
        </w:tc>
        <w:tc>
          <w:tcPr>
            <w:tcW w:w="2816" w:type="dxa"/>
            <w:tcMar>
              <w:top w:w="50" w:type="dxa"/>
              <w:left w:w="100" w:type="dxa"/>
            </w:tcMar>
            <w:vAlign w:val="center"/>
          </w:tcPr>
          <w:p>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pPr>
              <w:spacing w:after="0"/>
              <w:ind w:left="135"/>
              <w:jc w:val="center"/>
            </w:pPr>
            <w:r>
              <w:rPr>
                <w:rFonts w:ascii="Times New Roman" w:hAnsi="Times New Roman"/>
                <w:color w:val="000000"/>
                <w:sz w:val="24"/>
              </w:rPr>
              <w:t xml:space="preserve"> 99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029"/>
        <w:gridCol w:w="4417"/>
        <w:gridCol w:w="1275"/>
        <w:gridCol w:w="1841"/>
        <w:gridCol w:w="1910"/>
        <w:gridCol w:w="1347"/>
        <w:gridCol w:w="2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3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pPr>
            <w:r>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Передвижение на лыжах двухшажным попеременным ходом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Спуск с горы в основной стойке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pPr>
            <w:r>
              <w:rPr>
                <w:rFonts w:ascii="Times New Roman" w:hAnsi="Times New Roman"/>
                <w:color w:val="000000"/>
                <w:sz w:val="24"/>
              </w:rPr>
              <w:t>Спуски и подъёмы на лыжах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pPr>
            <w:r>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pPr>
            <w:r>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pPr>
            <w:r>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pPr>
            <w:r>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pPr>
            <w:r>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pPr>
            <w:r>
              <w:rPr>
                <w:rFonts w:ascii="Times New Roman" w:hAnsi="Times New Roman"/>
                <w:color w:val="000000"/>
                <w:sz w:val="24"/>
              </w:rPr>
              <w:t>Гонка мячей и слалом с мячом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69</w:t>
            </w:r>
          </w:p>
        </w:tc>
        <w:tc>
          <w:tcPr>
            <w:tcW w:w="2992" w:type="dxa"/>
            <w:tcMar>
              <w:top w:w="50" w:type="dxa"/>
              <w:left w:w="100" w:type="dxa"/>
            </w:tcMar>
            <w:vAlign w:val="center"/>
          </w:tcPr>
          <w:p>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70</w:t>
            </w:r>
          </w:p>
        </w:tc>
        <w:tc>
          <w:tcPr>
            <w:tcW w:w="2992" w:type="dxa"/>
            <w:tcMar>
              <w:top w:w="50" w:type="dxa"/>
              <w:left w:w="100" w:type="dxa"/>
            </w:tcMar>
            <w:vAlign w:val="center"/>
          </w:tcPr>
          <w:p>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71</w:t>
            </w:r>
          </w:p>
        </w:tc>
        <w:tc>
          <w:tcPr>
            <w:tcW w:w="2992" w:type="dxa"/>
            <w:tcMar>
              <w:top w:w="50" w:type="dxa"/>
              <w:left w:w="100" w:type="dxa"/>
            </w:tcMar>
            <w:vAlign w:val="center"/>
          </w:tcPr>
          <w:p>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72</w:t>
            </w:r>
          </w:p>
        </w:tc>
        <w:tc>
          <w:tcPr>
            <w:tcW w:w="2992" w:type="dxa"/>
            <w:tcMar>
              <w:top w:w="50" w:type="dxa"/>
              <w:left w:w="100" w:type="dxa"/>
            </w:tcMar>
            <w:vAlign w:val="center"/>
          </w:tcPr>
          <w:p>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73</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74</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75</w:t>
            </w:r>
          </w:p>
        </w:tc>
        <w:tc>
          <w:tcPr>
            <w:tcW w:w="2992" w:type="dxa"/>
            <w:tcMar>
              <w:top w:w="50" w:type="dxa"/>
              <w:left w:w="100" w:type="dxa"/>
            </w:tcMar>
            <w:vAlign w:val="center"/>
          </w:tcPr>
          <w:p>
            <w:pPr>
              <w:spacing w:after="0"/>
              <w:ind w:left="135"/>
            </w:pPr>
            <w:r>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76</w:t>
            </w:r>
          </w:p>
        </w:tc>
        <w:tc>
          <w:tcPr>
            <w:tcW w:w="2992" w:type="dxa"/>
            <w:tcMar>
              <w:top w:w="50" w:type="dxa"/>
              <w:left w:w="100" w:type="dxa"/>
            </w:tcMar>
            <w:vAlign w:val="center"/>
          </w:tcPr>
          <w:p>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77</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78</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79</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80</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81</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82</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83</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84</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85</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86</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87</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88</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89</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90</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91</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92</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93</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94</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95</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96</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97</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98</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99</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100</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101</w:t>
            </w:r>
          </w:p>
        </w:tc>
        <w:tc>
          <w:tcPr>
            <w:tcW w:w="2992" w:type="dxa"/>
            <w:tcMar>
              <w:top w:w="50" w:type="dxa"/>
              <w:left w:w="100" w:type="dxa"/>
            </w:tcMar>
            <w:vAlign w:val="center"/>
          </w:tcPr>
          <w:p>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102</w:t>
            </w:r>
          </w:p>
        </w:tc>
        <w:tc>
          <w:tcPr>
            <w:tcW w:w="2992" w:type="dxa"/>
            <w:tcMar>
              <w:top w:w="50" w:type="dxa"/>
              <w:left w:w="100" w:type="dxa"/>
            </w:tcMar>
            <w:vAlign w:val="center"/>
          </w:tcPr>
          <w:p>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030"/>
        <w:gridCol w:w="4415"/>
        <w:gridCol w:w="1276"/>
        <w:gridCol w:w="1841"/>
        <w:gridCol w:w="1910"/>
        <w:gridCol w:w="1347"/>
        <w:gridCol w:w="2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3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rPr>
              <w:t>Прыжок в длину с разбега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Прыжок в длину с разбега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двухшажным ходом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двухшажным ходом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pPr>
            <w:r>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pPr>
            <w:r>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pPr>
            <w:r>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pPr>
            <w:r>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pPr>
            <w:r>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pPr>
            <w:r>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69</w:t>
            </w:r>
          </w:p>
        </w:tc>
        <w:tc>
          <w:tcPr>
            <w:tcW w:w="2992" w:type="dxa"/>
            <w:tcMar>
              <w:top w:w="50" w:type="dxa"/>
              <w:left w:w="100" w:type="dxa"/>
            </w:tcMar>
            <w:vAlign w:val="center"/>
          </w:tcPr>
          <w:p>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70</w:t>
            </w:r>
          </w:p>
        </w:tc>
        <w:tc>
          <w:tcPr>
            <w:tcW w:w="2992" w:type="dxa"/>
            <w:tcMar>
              <w:top w:w="50" w:type="dxa"/>
              <w:left w:w="100" w:type="dxa"/>
            </w:tcMar>
            <w:vAlign w:val="center"/>
          </w:tcPr>
          <w:p>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71</w:t>
            </w:r>
          </w:p>
        </w:tc>
        <w:tc>
          <w:tcPr>
            <w:tcW w:w="2992" w:type="dxa"/>
            <w:tcMar>
              <w:top w:w="50" w:type="dxa"/>
              <w:left w:w="100" w:type="dxa"/>
            </w:tcMar>
            <w:vAlign w:val="center"/>
          </w:tcPr>
          <w:p>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72</w:t>
            </w:r>
          </w:p>
        </w:tc>
        <w:tc>
          <w:tcPr>
            <w:tcW w:w="2992" w:type="dxa"/>
            <w:tcMar>
              <w:top w:w="50" w:type="dxa"/>
              <w:left w:w="100" w:type="dxa"/>
            </w:tcMar>
            <w:vAlign w:val="center"/>
          </w:tcPr>
          <w:p>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73</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74</w:t>
            </w:r>
          </w:p>
        </w:tc>
        <w:tc>
          <w:tcPr>
            <w:tcW w:w="2992" w:type="dxa"/>
            <w:tcMar>
              <w:top w:w="50" w:type="dxa"/>
              <w:left w:w="100" w:type="dxa"/>
            </w:tcMar>
            <w:vAlign w:val="center"/>
          </w:tcPr>
          <w:p>
            <w:pPr>
              <w:spacing w:after="0"/>
              <w:ind w:left="135"/>
            </w:pPr>
            <w:r>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75</w:t>
            </w:r>
          </w:p>
        </w:tc>
        <w:tc>
          <w:tcPr>
            <w:tcW w:w="2992" w:type="dxa"/>
            <w:tcMar>
              <w:top w:w="50" w:type="dxa"/>
              <w:left w:w="100" w:type="dxa"/>
            </w:tcMar>
            <w:vAlign w:val="center"/>
          </w:tcPr>
          <w:p>
            <w:pPr>
              <w:spacing w:after="0"/>
              <w:ind w:left="135"/>
            </w:pPr>
            <w:r>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76</w:t>
            </w:r>
          </w:p>
        </w:tc>
        <w:tc>
          <w:tcPr>
            <w:tcW w:w="2992" w:type="dxa"/>
            <w:tcMar>
              <w:top w:w="50" w:type="dxa"/>
              <w:left w:w="100" w:type="dxa"/>
            </w:tcMar>
            <w:vAlign w:val="center"/>
          </w:tcPr>
          <w:p>
            <w:pPr>
              <w:spacing w:after="0"/>
              <w:ind w:left="135"/>
            </w:pPr>
            <w:r>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77</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78</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79</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80</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81</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82</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83</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84</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85</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86</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87</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88</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89</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90</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91</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92</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93</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94</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95</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96</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97</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98</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99</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100</w:t>
            </w:r>
          </w:p>
        </w:tc>
        <w:tc>
          <w:tcPr>
            <w:tcW w:w="2992"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101</w:t>
            </w:r>
          </w:p>
        </w:tc>
        <w:tc>
          <w:tcPr>
            <w:tcW w:w="2992" w:type="dxa"/>
            <w:tcMar>
              <w:top w:w="50" w:type="dxa"/>
              <w:left w:w="100" w:type="dxa"/>
            </w:tcMar>
            <w:vAlign w:val="center"/>
          </w:tcPr>
          <w:p>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102</w:t>
            </w:r>
          </w:p>
        </w:tc>
        <w:tc>
          <w:tcPr>
            <w:tcW w:w="2992" w:type="dxa"/>
            <w:tcMar>
              <w:top w:w="50" w:type="dxa"/>
              <w:left w:w="100" w:type="dxa"/>
            </w:tcMar>
            <w:vAlign w:val="center"/>
          </w:tcPr>
          <w:p>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046"/>
        <w:gridCol w:w="4340"/>
        <w:gridCol w:w="1259"/>
        <w:gridCol w:w="1841"/>
        <w:gridCol w:w="1910"/>
        <w:gridCol w:w="1423"/>
        <w:gridCol w:w="2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0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5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2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w:t>
            </w:r>
          </w:p>
        </w:tc>
        <w:tc>
          <w:tcPr>
            <w:tcW w:w="2904" w:type="dxa"/>
            <w:tcMar>
              <w:top w:w="50" w:type="dxa"/>
              <w:left w:w="100" w:type="dxa"/>
            </w:tcMar>
            <w:vAlign w:val="center"/>
          </w:tcPr>
          <w:p>
            <w:pPr>
              <w:spacing w:after="0"/>
              <w:ind w:left="135"/>
            </w:pPr>
            <w:r>
              <w:rPr>
                <w:rFonts w:ascii="Times New Roman" w:hAnsi="Times New Roman"/>
                <w:color w:val="000000"/>
                <w:sz w:val="24"/>
              </w:rPr>
              <w:t>Из истории развития физической культуры в России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05.09.2023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w:t>
            </w:r>
          </w:p>
        </w:tc>
        <w:tc>
          <w:tcPr>
            <w:tcW w:w="2904" w:type="dxa"/>
            <w:tcMar>
              <w:top w:w="50" w:type="dxa"/>
              <w:left w:w="100" w:type="dxa"/>
            </w:tcMar>
            <w:vAlign w:val="center"/>
          </w:tcPr>
          <w:p>
            <w:pPr>
              <w:spacing w:after="0"/>
              <w:ind w:left="135"/>
            </w:pPr>
            <w:r>
              <w:rPr>
                <w:rFonts w:ascii="Times New Roman" w:hAnsi="Times New Roman"/>
                <w:color w:val="000000"/>
                <w:sz w:val="24"/>
              </w:rPr>
              <w:t>Из истории развития национальных видов спорта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07.09.2023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w:t>
            </w:r>
          </w:p>
        </w:tc>
        <w:tc>
          <w:tcPr>
            <w:tcW w:w="2904" w:type="dxa"/>
            <w:tcMar>
              <w:top w:w="50" w:type="dxa"/>
              <w:left w:w="100" w:type="dxa"/>
            </w:tcMar>
            <w:vAlign w:val="center"/>
          </w:tcPr>
          <w:p>
            <w:pPr>
              <w:spacing w:after="0"/>
              <w:ind w:left="135"/>
            </w:pPr>
            <w:r>
              <w:rPr>
                <w:rFonts w:ascii="Times New Roman" w:hAnsi="Times New Roman"/>
                <w:color w:val="000000"/>
                <w:sz w:val="24"/>
              </w:rPr>
              <w:t>Самостоятельная физическая подготовка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12.09.2023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w:t>
            </w:r>
          </w:p>
        </w:tc>
        <w:tc>
          <w:tcPr>
            <w:tcW w:w="2904" w:type="dxa"/>
            <w:tcMar>
              <w:top w:w="50" w:type="dxa"/>
              <w:left w:w="100" w:type="dxa"/>
            </w:tcMar>
            <w:vAlign w:val="center"/>
          </w:tcPr>
          <w:p>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14.09.2023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w:t>
            </w:r>
          </w:p>
        </w:tc>
        <w:tc>
          <w:tcPr>
            <w:tcW w:w="2904" w:type="dxa"/>
            <w:tcMar>
              <w:top w:w="50" w:type="dxa"/>
              <w:left w:w="100" w:type="dxa"/>
            </w:tcMar>
            <w:vAlign w:val="center"/>
          </w:tcPr>
          <w:p>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19.09.2023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w:t>
            </w:r>
          </w:p>
        </w:tc>
        <w:tc>
          <w:tcPr>
            <w:tcW w:w="2904" w:type="dxa"/>
            <w:tcMar>
              <w:top w:w="50" w:type="dxa"/>
              <w:left w:w="100" w:type="dxa"/>
            </w:tcMar>
            <w:vAlign w:val="center"/>
          </w:tcPr>
          <w:p>
            <w:pPr>
              <w:spacing w:after="0"/>
              <w:ind w:left="135"/>
            </w:pPr>
            <w:r>
              <w:rPr>
                <w:rFonts w:ascii="Times New Roman" w:hAnsi="Times New Roman"/>
                <w:color w:val="000000"/>
                <w:sz w:val="24"/>
              </w:rPr>
              <w:t>Правила предупреждения травм на уроках физической культуры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21.09.2023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w:t>
            </w:r>
          </w:p>
        </w:tc>
        <w:tc>
          <w:tcPr>
            <w:tcW w:w="2904" w:type="dxa"/>
            <w:tcMar>
              <w:top w:w="50" w:type="dxa"/>
              <w:left w:w="100" w:type="dxa"/>
            </w:tcMar>
            <w:vAlign w:val="center"/>
          </w:tcPr>
          <w:p>
            <w:pPr>
              <w:spacing w:after="0"/>
              <w:ind w:left="135"/>
            </w:pPr>
            <w:r>
              <w:rPr>
                <w:rFonts w:ascii="Times New Roman" w:hAnsi="Times New Roman"/>
                <w:color w:val="000000"/>
                <w:sz w:val="24"/>
              </w:rPr>
              <w:t>Оказание первой помощи на занятиях физической культуры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26.09.2023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28.09.2023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w:t>
            </w:r>
          </w:p>
        </w:tc>
        <w:tc>
          <w:tcPr>
            <w:tcW w:w="2904" w:type="dxa"/>
            <w:tcMar>
              <w:top w:w="50" w:type="dxa"/>
              <w:left w:w="100" w:type="dxa"/>
            </w:tcMar>
            <w:vAlign w:val="center"/>
          </w:tcPr>
          <w:p>
            <w:pPr>
              <w:spacing w:after="0"/>
              <w:ind w:left="135"/>
            </w:pPr>
            <w:r>
              <w:rPr>
                <w:rFonts w:ascii="Times New Roman" w:hAnsi="Times New Roman"/>
                <w:color w:val="000000"/>
                <w:sz w:val="24"/>
              </w:rPr>
              <w:t>Закаливание организма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03.10.2023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10</w:t>
            </w:r>
          </w:p>
        </w:tc>
        <w:tc>
          <w:tcPr>
            <w:tcW w:w="2904" w:type="dxa"/>
            <w:tcMar>
              <w:top w:w="50" w:type="dxa"/>
              <w:left w:w="100" w:type="dxa"/>
            </w:tcMar>
            <w:vAlign w:val="center"/>
          </w:tcPr>
          <w:p>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11</w:t>
            </w:r>
          </w:p>
        </w:tc>
        <w:tc>
          <w:tcPr>
            <w:tcW w:w="2904" w:type="dxa"/>
            <w:tcMar>
              <w:top w:w="50" w:type="dxa"/>
              <w:left w:w="100" w:type="dxa"/>
            </w:tcMar>
            <w:vAlign w:val="center"/>
          </w:tcPr>
          <w:p>
            <w:pPr>
              <w:spacing w:after="0"/>
              <w:ind w:left="135"/>
            </w:pPr>
            <w:r>
              <w:rPr>
                <w:rFonts w:ascii="Times New Roman" w:hAnsi="Times New Roman"/>
                <w:color w:val="000000"/>
                <w:sz w:val="24"/>
              </w:rPr>
              <w:t>Акробатическая комбинация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10.10.2023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12</w:t>
            </w:r>
          </w:p>
        </w:tc>
        <w:tc>
          <w:tcPr>
            <w:tcW w:w="2904" w:type="dxa"/>
            <w:tcMar>
              <w:top w:w="50" w:type="dxa"/>
              <w:left w:w="100" w:type="dxa"/>
            </w:tcMar>
            <w:vAlign w:val="center"/>
          </w:tcPr>
          <w:p>
            <w:pPr>
              <w:spacing w:after="0"/>
              <w:ind w:left="135"/>
            </w:pPr>
            <w:r>
              <w:rPr>
                <w:rFonts w:ascii="Times New Roman" w:hAnsi="Times New Roman"/>
                <w:color w:val="000000"/>
                <w:sz w:val="24"/>
              </w:rPr>
              <w:t>Акробатическая комбинация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12.10.2023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13</w:t>
            </w:r>
          </w:p>
        </w:tc>
        <w:tc>
          <w:tcPr>
            <w:tcW w:w="2904" w:type="dxa"/>
            <w:tcMar>
              <w:top w:w="50" w:type="dxa"/>
              <w:left w:w="100" w:type="dxa"/>
            </w:tcMar>
            <w:vAlign w:val="center"/>
          </w:tcPr>
          <w:p>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17.10.2023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14</w:t>
            </w:r>
          </w:p>
        </w:tc>
        <w:tc>
          <w:tcPr>
            <w:tcW w:w="2904" w:type="dxa"/>
            <w:tcMar>
              <w:top w:w="50" w:type="dxa"/>
              <w:left w:w="100" w:type="dxa"/>
            </w:tcMar>
            <w:vAlign w:val="center"/>
          </w:tcPr>
          <w:p>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19.10.2023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15</w:t>
            </w:r>
          </w:p>
        </w:tc>
        <w:tc>
          <w:tcPr>
            <w:tcW w:w="2904" w:type="dxa"/>
            <w:tcMar>
              <w:top w:w="50" w:type="dxa"/>
              <w:left w:w="100" w:type="dxa"/>
            </w:tcMar>
            <w:vAlign w:val="center"/>
          </w:tcPr>
          <w:p>
            <w:pPr>
              <w:spacing w:after="0"/>
              <w:ind w:left="135"/>
            </w:pPr>
            <w:r>
              <w:rPr>
                <w:rFonts w:ascii="Times New Roman" w:hAnsi="Times New Roman"/>
                <w:color w:val="000000"/>
                <w:sz w:val="24"/>
              </w:rPr>
              <w:t>Поводящие упражнения для обучения опорному прыжку</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24.10.2023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16</w:t>
            </w:r>
          </w:p>
        </w:tc>
        <w:tc>
          <w:tcPr>
            <w:tcW w:w="2904" w:type="dxa"/>
            <w:tcMar>
              <w:top w:w="50" w:type="dxa"/>
              <w:left w:w="100" w:type="dxa"/>
            </w:tcMar>
            <w:vAlign w:val="center"/>
          </w:tcPr>
          <w:p>
            <w:pPr>
              <w:spacing w:after="0"/>
              <w:ind w:left="135"/>
            </w:pPr>
            <w:r>
              <w:rPr>
                <w:rFonts w:ascii="Times New Roman" w:hAnsi="Times New Roman"/>
                <w:color w:val="000000"/>
                <w:sz w:val="24"/>
              </w:rPr>
              <w:t>Поводящие упражнения для обучения опорному прыжку</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26.10.2023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17</w:t>
            </w:r>
          </w:p>
        </w:tc>
        <w:tc>
          <w:tcPr>
            <w:tcW w:w="2904" w:type="dxa"/>
            <w:tcMar>
              <w:top w:w="50" w:type="dxa"/>
              <w:left w:w="100" w:type="dxa"/>
            </w:tcMar>
            <w:vAlign w:val="center"/>
          </w:tcPr>
          <w:p>
            <w:pPr>
              <w:spacing w:after="0"/>
              <w:ind w:left="135"/>
            </w:pPr>
            <w:r>
              <w:rPr>
                <w:rFonts w:ascii="Times New Roman" w:hAnsi="Times New Roman"/>
                <w:color w:val="000000"/>
                <w:sz w:val="24"/>
              </w:rPr>
              <w:t>Обучение опорному прыжку</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r>
              <w:rPr>
                <w:rFonts w:ascii="Times New Roman" w:hAnsi="Times New Roman"/>
                <w:color w:val="000000"/>
                <w:sz w:val="24"/>
              </w:rPr>
              <w:t xml:space="preserve"> 31.10.2023 </w:t>
            </w: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18</w:t>
            </w:r>
          </w:p>
        </w:tc>
        <w:tc>
          <w:tcPr>
            <w:tcW w:w="2904" w:type="dxa"/>
            <w:tcMar>
              <w:top w:w="50" w:type="dxa"/>
              <w:left w:w="100" w:type="dxa"/>
            </w:tcMar>
            <w:vAlign w:val="center"/>
          </w:tcPr>
          <w:p>
            <w:pPr>
              <w:spacing w:after="0"/>
              <w:ind w:left="135"/>
            </w:pPr>
            <w:r>
              <w:rPr>
                <w:rFonts w:ascii="Times New Roman" w:hAnsi="Times New Roman"/>
                <w:color w:val="000000"/>
                <w:sz w:val="24"/>
              </w:rPr>
              <w:t>Обучение опорному прыжку</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19</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на гимнастической перекладине</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20</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на гимнастической перекладине</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21</w:t>
            </w:r>
          </w:p>
        </w:tc>
        <w:tc>
          <w:tcPr>
            <w:tcW w:w="2904" w:type="dxa"/>
            <w:tcMar>
              <w:top w:w="50" w:type="dxa"/>
              <w:left w:w="100" w:type="dxa"/>
            </w:tcMar>
            <w:vAlign w:val="center"/>
          </w:tcPr>
          <w:p>
            <w:pPr>
              <w:spacing w:after="0"/>
              <w:ind w:left="135"/>
            </w:pPr>
            <w:r>
              <w:rPr>
                <w:rFonts w:ascii="Times New Roman" w:hAnsi="Times New Roman"/>
                <w:color w:val="000000"/>
                <w:sz w:val="24"/>
              </w:rPr>
              <w:t>Висы и упоры на низкой гимнастической перекладине</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22</w:t>
            </w:r>
          </w:p>
        </w:tc>
        <w:tc>
          <w:tcPr>
            <w:tcW w:w="2904" w:type="dxa"/>
            <w:tcMar>
              <w:top w:w="50" w:type="dxa"/>
              <w:left w:w="100" w:type="dxa"/>
            </w:tcMar>
            <w:vAlign w:val="center"/>
          </w:tcPr>
          <w:p>
            <w:pPr>
              <w:spacing w:after="0"/>
              <w:ind w:left="135"/>
            </w:pPr>
            <w:r>
              <w:rPr>
                <w:rFonts w:ascii="Times New Roman" w:hAnsi="Times New Roman"/>
                <w:color w:val="000000"/>
                <w:sz w:val="24"/>
              </w:rPr>
              <w:t>Танцевальные упражнения «Летка-енка»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23</w:t>
            </w:r>
          </w:p>
        </w:tc>
        <w:tc>
          <w:tcPr>
            <w:tcW w:w="2904" w:type="dxa"/>
            <w:tcMar>
              <w:top w:w="50" w:type="dxa"/>
              <w:left w:w="100" w:type="dxa"/>
            </w:tcMar>
            <w:vAlign w:val="center"/>
          </w:tcPr>
          <w:p>
            <w:pPr>
              <w:spacing w:after="0"/>
              <w:ind w:left="135"/>
            </w:pPr>
            <w:r>
              <w:rPr>
                <w:rFonts w:ascii="Times New Roman" w:hAnsi="Times New Roman"/>
                <w:color w:val="000000"/>
                <w:sz w:val="24"/>
              </w:rPr>
              <w:t>Танцевальные упражнения «Летка-енка»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24</w:t>
            </w:r>
          </w:p>
        </w:tc>
        <w:tc>
          <w:tcPr>
            <w:tcW w:w="2904" w:type="dxa"/>
            <w:tcMar>
              <w:top w:w="50" w:type="dxa"/>
              <w:left w:w="100" w:type="dxa"/>
            </w:tcMar>
            <w:vAlign w:val="center"/>
          </w:tcPr>
          <w:p>
            <w:pPr>
              <w:spacing w:after="0"/>
              <w:ind w:left="135"/>
            </w:pPr>
            <w:r>
              <w:rPr>
                <w:rFonts w:ascii="Times New Roman" w:hAnsi="Times New Roman"/>
                <w:color w:val="000000"/>
                <w:sz w:val="24"/>
              </w:rPr>
              <w:t>Предупреждение травм на занятиях лёгкой атлетикой</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25</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прыжках в высоту с разбега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26</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прыжках в высоту с разбега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27</w:t>
            </w:r>
          </w:p>
        </w:tc>
        <w:tc>
          <w:tcPr>
            <w:tcW w:w="2904" w:type="dxa"/>
            <w:tcMar>
              <w:top w:w="50" w:type="dxa"/>
              <w:left w:w="100" w:type="dxa"/>
            </w:tcMar>
            <w:vAlign w:val="center"/>
          </w:tcPr>
          <w:p>
            <w:pPr>
              <w:spacing w:after="0"/>
              <w:ind w:left="135"/>
            </w:pPr>
            <w:r>
              <w:rPr>
                <w:rFonts w:ascii="Times New Roman" w:hAnsi="Times New Roman"/>
                <w:color w:val="000000"/>
                <w:sz w:val="24"/>
              </w:rPr>
              <w:t>Прыжок в высоту с разбега способом перешагивания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28</w:t>
            </w:r>
          </w:p>
        </w:tc>
        <w:tc>
          <w:tcPr>
            <w:tcW w:w="2904" w:type="dxa"/>
            <w:tcMar>
              <w:top w:w="50" w:type="dxa"/>
              <w:left w:w="100" w:type="dxa"/>
            </w:tcMar>
            <w:vAlign w:val="center"/>
          </w:tcPr>
          <w:p>
            <w:pPr>
              <w:spacing w:after="0"/>
              <w:ind w:left="135"/>
            </w:pPr>
            <w:r>
              <w:rPr>
                <w:rFonts w:ascii="Times New Roman" w:hAnsi="Times New Roman"/>
                <w:color w:val="000000"/>
                <w:sz w:val="24"/>
              </w:rPr>
              <w:t>Прыжок в высоту с разбега способом перешагивания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29</w:t>
            </w:r>
          </w:p>
        </w:tc>
        <w:tc>
          <w:tcPr>
            <w:tcW w:w="2904" w:type="dxa"/>
            <w:tcMar>
              <w:top w:w="50" w:type="dxa"/>
              <w:left w:w="100" w:type="dxa"/>
            </w:tcMar>
            <w:vAlign w:val="center"/>
          </w:tcPr>
          <w:p>
            <w:pPr>
              <w:spacing w:after="0"/>
              <w:ind w:left="135"/>
            </w:pPr>
            <w:r>
              <w:rPr>
                <w:rFonts w:ascii="Times New Roman" w:hAnsi="Times New Roman"/>
                <w:color w:val="000000"/>
                <w:sz w:val="24"/>
              </w:rPr>
              <w:t>Беговые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30</w:t>
            </w:r>
          </w:p>
        </w:tc>
        <w:tc>
          <w:tcPr>
            <w:tcW w:w="2904" w:type="dxa"/>
            <w:tcMar>
              <w:top w:w="50" w:type="dxa"/>
              <w:left w:w="100" w:type="dxa"/>
            </w:tcMar>
            <w:vAlign w:val="center"/>
          </w:tcPr>
          <w:p>
            <w:pPr>
              <w:spacing w:after="0"/>
              <w:ind w:left="135"/>
            </w:pPr>
            <w:r>
              <w:rPr>
                <w:rFonts w:ascii="Times New Roman" w:hAnsi="Times New Roman"/>
                <w:color w:val="000000"/>
                <w:sz w:val="24"/>
              </w:rPr>
              <w:t>Беговые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31</w:t>
            </w:r>
          </w:p>
        </w:tc>
        <w:tc>
          <w:tcPr>
            <w:tcW w:w="2904" w:type="dxa"/>
            <w:tcMar>
              <w:top w:w="50" w:type="dxa"/>
              <w:left w:w="100" w:type="dxa"/>
            </w:tcMar>
            <w:vAlign w:val="center"/>
          </w:tcPr>
          <w:p>
            <w:pPr>
              <w:spacing w:after="0"/>
              <w:ind w:left="135"/>
            </w:pPr>
            <w:r>
              <w:rPr>
                <w:rFonts w:ascii="Times New Roman" w:hAnsi="Times New Roman"/>
                <w:color w:val="000000"/>
                <w:sz w:val="24"/>
              </w:rPr>
              <w:t>Метание малого мяча на дальность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32</w:t>
            </w:r>
          </w:p>
        </w:tc>
        <w:tc>
          <w:tcPr>
            <w:tcW w:w="2904" w:type="dxa"/>
            <w:tcMar>
              <w:top w:w="50" w:type="dxa"/>
              <w:left w:w="100" w:type="dxa"/>
            </w:tcMar>
            <w:vAlign w:val="center"/>
          </w:tcPr>
          <w:p>
            <w:pPr>
              <w:spacing w:after="0"/>
              <w:ind w:left="135"/>
            </w:pPr>
            <w:r>
              <w:rPr>
                <w:rFonts w:ascii="Times New Roman" w:hAnsi="Times New Roman"/>
                <w:color w:val="000000"/>
                <w:sz w:val="24"/>
              </w:rPr>
              <w:t>Метание малого мяча на дальность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33</w:t>
            </w:r>
          </w:p>
        </w:tc>
        <w:tc>
          <w:tcPr>
            <w:tcW w:w="2904" w:type="dxa"/>
            <w:tcMar>
              <w:top w:w="50" w:type="dxa"/>
              <w:left w:w="100" w:type="dxa"/>
            </w:tcMar>
            <w:vAlign w:val="center"/>
          </w:tcPr>
          <w:p>
            <w:pPr>
              <w:spacing w:after="0"/>
              <w:ind w:left="135"/>
            </w:pPr>
            <w:r>
              <w:rPr>
                <w:rFonts w:ascii="Times New Roman" w:hAnsi="Times New Roman"/>
                <w:color w:val="000000"/>
                <w:sz w:val="24"/>
              </w:rPr>
              <w:t>Предупреждение травм на занятиях лыжной подготовкой</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34</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35</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36</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37</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38</w:t>
            </w:r>
          </w:p>
        </w:tc>
        <w:tc>
          <w:tcPr>
            <w:tcW w:w="2904" w:type="dxa"/>
            <w:tcMar>
              <w:top w:w="50" w:type="dxa"/>
              <w:left w:w="100" w:type="dxa"/>
            </w:tcMar>
            <w:vAlign w:val="center"/>
          </w:tcPr>
          <w:p>
            <w:pPr>
              <w:spacing w:after="0"/>
              <w:ind w:left="135"/>
            </w:pPr>
            <w:r>
              <w:rPr>
                <w:rFonts w:ascii="Times New Roman" w:hAnsi="Times New Roman"/>
                <w:color w:val="000000"/>
                <w:sz w:val="24"/>
              </w:rPr>
              <w:t>Имитационные упражнения в передвижении на лыжах</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39</w:t>
            </w:r>
          </w:p>
        </w:tc>
        <w:tc>
          <w:tcPr>
            <w:tcW w:w="2904" w:type="dxa"/>
            <w:tcMar>
              <w:top w:w="50" w:type="dxa"/>
              <w:left w:w="100" w:type="dxa"/>
            </w:tcMar>
            <w:vAlign w:val="center"/>
          </w:tcPr>
          <w:p>
            <w:pPr>
              <w:spacing w:after="0"/>
              <w:ind w:left="135"/>
            </w:pPr>
            <w:r>
              <w:rPr>
                <w:rFonts w:ascii="Times New Roman" w:hAnsi="Times New Roman"/>
                <w:color w:val="000000"/>
                <w:sz w:val="24"/>
              </w:rPr>
              <w:t>Имитационные упражнения в передвижении на лыжах</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40</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41</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42</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43</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44</w:t>
            </w:r>
          </w:p>
        </w:tc>
        <w:tc>
          <w:tcPr>
            <w:tcW w:w="2904" w:type="dxa"/>
            <w:tcMar>
              <w:top w:w="50" w:type="dxa"/>
              <w:left w:w="100" w:type="dxa"/>
            </w:tcMar>
            <w:vAlign w:val="center"/>
          </w:tcPr>
          <w:p>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45</w:t>
            </w:r>
          </w:p>
        </w:tc>
        <w:tc>
          <w:tcPr>
            <w:tcW w:w="2904" w:type="dxa"/>
            <w:tcMar>
              <w:top w:w="50" w:type="dxa"/>
              <w:left w:w="100" w:type="dxa"/>
            </w:tcMar>
            <w:vAlign w:val="center"/>
          </w:tcPr>
          <w:p>
            <w:pPr>
              <w:spacing w:after="0"/>
              <w:ind w:left="135"/>
            </w:pPr>
            <w:r>
              <w:rPr>
                <w:rFonts w:ascii="Times New Roman" w:hAnsi="Times New Roman"/>
                <w:color w:val="000000"/>
                <w:sz w:val="24"/>
              </w:rPr>
              <w:t>Предупреждение травм на занятиях в плавательном бассейне</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46</w:t>
            </w:r>
          </w:p>
        </w:tc>
        <w:tc>
          <w:tcPr>
            <w:tcW w:w="2904" w:type="dxa"/>
            <w:tcMar>
              <w:top w:w="50" w:type="dxa"/>
              <w:left w:w="100" w:type="dxa"/>
            </w:tcMar>
            <w:vAlign w:val="center"/>
          </w:tcPr>
          <w:p>
            <w:pPr>
              <w:spacing w:after="0"/>
              <w:ind w:left="135"/>
            </w:pPr>
            <w:r>
              <w:rPr>
                <w:rFonts w:ascii="Times New Roman" w:hAnsi="Times New Roman"/>
                <w:color w:val="000000"/>
                <w:sz w:val="24"/>
              </w:rPr>
              <w:t>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47</w:t>
            </w:r>
          </w:p>
        </w:tc>
        <w:tc>
          <w:tcPr>
            <w:tcW w:w="2904" w:type="dxa"/>
            <w:tcMar>
              <w:top w:w="50" w:type="dxa"/>
              <w:left w:w="100" w:type="dxa"/>
            </w:tcMar>
            <w:vAlign w:val="center"/>
          </w:tcPr>
          <w:p>
            <w:pPr>
              <w:spacing w:after="0"/>
              <w:ind w:left="135"/>
            </w:pPr>
            <w:r>
              <w:rPr>
                <w:rFonts w:ascii="Times New Roman" w:hAnsi="Times New Roman"/>
                <w:color w:val="000000"/>
                <w:sz w:val="24"/>
              </w:rPr>
              <w:t>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48</w:t>
            </w:r>
          </w:p>
        </w:tc>
        <w:tc>
          <w:tcPr>
            <w:tcW w:w="2904" w:type="dxa"/>
            <w:tcMar>
              <w:top w:w="50" w:type="dxa"/>
              <w:left w:w="100" w:type="dxa"/>
            </w:tcMar>
            <w:vAlign w:val="center"/>
          </w:tcPr>
          <w:p>
            <w:pPr>
              <w:spacing w:after="0"/>
              <w:ind w:left="135"/>
            </w:pPr>
            <w:r>
              <w:rPr>
                <w:rFonts w:ascii="Times New Roman" w:hAnsi="Times New Roman"/>
                <w:color w:val="000000"/>
                <w:sz w:val="24"/>
              </w:rPr>
              <w:t>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49</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с плавательной доской</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50</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с плавательной доской</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51</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скольжении на груди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52</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скольжении на груди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53</w:t>
            </w:r>
          </w:p>
        </w:tc>
        <w:tc>
          <w:tcPr>
            <w:tcW w:w="2904" w:type="dxa"/>
            <w:tcMar>
              <w:top w:w="50" w:type="dxa"/>
              <w:left w:w="100" w:type="dxa"/>
            </w:tcMar>
            <w:vAlign w:val="center"/>
          </w:tcPr>
          <w:p>
            <w:pPr>
              <w:spacing w:after="0"/>
              <w:ind w:left="135"/>
            </w:pPr>
            <w:r>
              <w:rPr>
                <w:rFonts w:ascii="Times New Roman" w:hAnsi="Times New Roman"/>
                <w:color w:val="000000"/>
                <w:sz w:val="24"/>
              </w:rPr>
              <w:t>Плавание кролем на спине в полной координации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54</w:t>
            </w:r>
          </w:p>
        </w:tc>
        <w:tc>
          <w:tcPr>
            <w:tcW w:w="2904" w:type="dxa"/>
            <w:tcMar>
              <w:top w:w="50" w:type="dxa"/>
              <w:left w:w="100" w:type="dxa"/>
            </w:tcMar>
            <w:vAlign w:val="center"/>
          </w:tcPr>
          <w:p>
            <w:pPr>
              <w:spacing w:after="0"/>
              <w:ind w:left="135"/>
            </w:pPr>
            <w:r>
              <w:rPr>
                <w:rFonts w:ascii="Times New Roman" w:hAnsi="Times New Roman"/>
                <w:color w:val="000000"/>
                <w:sz w:val="24"/>
              </w:rPr>
              <w:t>Плавание кролем на спине в полной координации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55</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плавании способом кроль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56</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плавании способом кроль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57</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плавании способом кроль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58</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в плавании способом кроль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59</w:t>
            </w:r>
          </w:p>
        </w:tc>
        <w:tc>
          <w:tcPr>
            <w:tcW w:w="2904" w:type="dxa"/>
            <w:tcMar>
              <w:top w:w="50" w:type="dxa"/>
              <w:left w:w="100" w:type="dxa"/>
            </w:tcMar>
            <w:vAlign w:val="center"/>
          </w:tcPr>
          <w:p>
            <w:pPr>
              <w:spacing w:after="0"/>
              <w:ind w:left="135"/>
            </w:pPr>
            <w:r>
              <w:rPr>
                <w:rFonts w:ascii="Times New Roman" w:hAnsi="Times New Roman"/>
                <w:color w:val="000000"/>
                <w:sz w:val="24"/>
              </w:rPr>
              <w:t>Предупреждение травматизма на занятиях подвижными играми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60</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«Запрещенное движение»</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61</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«Подвижная цель»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62</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«Подвижная цель»</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63</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64</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65</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«Паровая машина»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66</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«Паровая машина»</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67</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«Гонка лодок»</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68</w:t>
            </w:r>
          </w:p>
        </w:tc>
        <w:tc>
          <w:tcPr>
            <w:tcW w:w="2904" w:type="dxa"/>
            <w:tcMar>
              <w:top w:w="50" w:type="dxa"/>
              <w:left w:w="100" w:type="dxa"/>
            </w:tcMar>
            <w:vAlign w:val="center"/>
          </w:tcPr>
          <w:p>
            <w:pPr>
              <w:spacing w:after="0"/>
              <w:ind w:left="135"/>
            </w:pPr>
            <w:r>
              <w:rPr>
                <w:rFonts w:ascii="Times New Roman" w:hAnsi="Times New Roman"/>
                <w:color w:val="000000"/>
                <w:sz w:val="24"/>
              </w:rPr>
              <w:t>Разучивание подвижной игры «Гонка лодок»</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69</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из игры волейбол</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70</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из игры волейбол</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71</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из игры баскетбол</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72</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из игры баскетбол</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73</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из игры футбол</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74</w:t>
            </w:r>
          </w:p>
        </w:tc>
        <w:tc>
          <w:tcPr>
            <w:tcW w:w="2904" w:type="dxa"/>
            <w:tcMar>
              <w:top w:w="50" w:type="dxa"/>
              <w:left w:w="100" w:type="dxa"/>
            </w:tcMar>
            <w:vAlign w:val="center"/>
          </w:tcPr>
          <w:p>
            <w:pPr>
              <w:spacing w:after="0"/>
              <w:ind w:left="135"/>
            </w:pPr>
            <w:r>
              <w:rPr>
                <w:rFonts w:ascii="Times New Roman" w:hAnsi="Times New Roman"/>
                <w:color w:val="000000"/>
                <w:sz w:val="24"/>
              </w:rPr>
              <w:t>Упражнения из игры футбол</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75</w:t>
            </w:r>
          </w:p>
        </w:tc>
        <w:tc>
          <w:tcPr>
            <w:tcW w:w="2904" w:type="dxa"/>
            <w:tcMar>
              <w:top w:w="50" w:type="dxa"/>
              <w:left w:w="100" w:type="dxa"/>
            </w:tcMar>
            <w:vAlign w:val="center"/>
          </w:tcPr>
          <w:p>
            <w:pPr>
              <w:spacing w:after="0"/>
              <w:ind w:left="135"/>
            </w:pPr>
            <w:r>
              <w:rPr>
                <w:rFonts w:ascii="Times New Roman" w:hAnsi="Times New Roman"/>
                <w:color w:val="000000"/>
                <w:sz w:val="24"/>
              </w:rPr>
              <w:t>Правила выполнения спортивных нормативов 3 ступени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76</w:t>
            </w:r>
          </w:p>
        </w:tc>
        <w:tc>
          <w:tcPr>
            <w:tcW w:w="2904" w:type="dxa"/>
            <w:tcMar>
              <w:top w:w="50" w:type="dxa"/>
              <w:left w:w="100" w:type="dxa"/>
            </w:tcMar>
            <w:vAlign w:val="center"/>
          </w:tcPr>
          <w:p>
            <w:pPr>
              <w:spacing w:after="0"/>
              <w:ind w:left="135"/>
            </w:pPr>
            <w:r>
              <w:rPr>
                <w:rFonts w:ascii="Times New Roman" w:hAnsi="Times New Roman"/>
                <w:color w:val="000000"/>
                <w:sz w:val="24"/>
              </w:rPr>
              <w:t>Правила ТБ на уроках. Здоровье и ЗОЖ. ГТО в наше время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77</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78</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79</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80</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81</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82</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83</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84</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85</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86</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87</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88</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89</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90</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91</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92</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93</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94</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95</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96</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97</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98</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99</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100</w:t>
            </w:r>
          </w:p>
        </w:tc>
        <w:tc>
          <w:tcPr>
            <w:tcW w:w="2904" w:type="dxa"/>
            <w:tcMar>
              <w:top w:w="50" w:type="dxa"/>
              <w:left w:w="100" w:type="dxa"/>
            </w:tcMar>
            <w:vAlign w:val="center"/>
          </w:tcPr>
          <w:p>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101</w:t>
            </w:r>
          </w:p>
        </w:tc>
        <w:tc>
          <w:tcPr>
            <w:tcW w:w="2904" w:type="dxa"/>
            <w:tcMar>
              <w:top w:w="50" w:type="dxa"/>
              <w:left w:w="100" w:type="dxa"/>
            </w:tcMar>
            <w:vAlign w:val="center"/>
          </w:tcPr>
          <w:p>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69" w:type="dxa"/>
            <w:tcMar>
              <w:top w:w="50" w:type="dxa"/>
              <w:left w:w="100" w:type="dxa"/>
            </w:tcMar>
            <w:vAlign w:val="center"/>
          </w:tcPr>
          <w:p>
            <w:pPr>
              <w:spacing w:after="0"/>
            </w:pPr>
            <w:r>
              <w:rPr>
                <w:rFonts w:ascii="Times New Roman" w:hAnsi="Times New Roman"/>
                <w:color w:val="000000"/>
                <w:sz w:val="24"/>
              </w:rPr>
              <w:t>102</w:t>
            </w:r>
          </w:p>
        </w:tc>
        <w:tc>
          <w:tcPr>
            <w:tcW w:w="2904" w:type="dxa"/>
            <w:tcMar>
              <w:top w:w="50" w:type="dxa"/>
              <w:left w:w="100" w:type="dxa"/>
            </w:tcMar>
            <w:vAlign w:val="center"/>
          </w:tcPr>
          <w:p>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50" w:type="dxa"/>
            <w:tcMar>
              <w:top w:w="50" w:type="dxa"/>
              <w:left w:w="100" w:type="dxa"/>
            </w:tcMar>
            <w:vAlign w:val="center"/>
          </w:tcPr>
          <w:p>
            <w:pPr>
              <w:spacing w:after="0"/>
              <w:ind w:left="135"/>
            </w:pPr>
          </w:p>
        </w:tc>
        <w:tc>
          <w:tcPr>
            <w:tcW w:w="1972" w:type="dxa"/>
            <w:tcMar>
              <w:top w:w="50" w:type="dxa"/>
              <w:left w:w="100" w:type="dxa"/>
            </w:tcMar>
            <w:vAlign w:val="center"/>
          </w:tcPr>
          <w:p>
            <w:pPr>
              <w:spacing w:after="0"/>
              <w:ind w:left="135"/>
            </w:pPr>
            <w:r>
              <w:rPr>
                <w:rFonts w:ascii="Times New Roman" w:hAnsi="Times New Roman"/>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00"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15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22"/>
    <w:p>
      <w:pPr>
        <w:spacing w:after="0"/>
        <w:ind w:left="120"/>
      </w:pPr>
      <w:bookmarkStart w:id="23" w:name="block-8367864"/>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bookmarkStart w:id="24" w:name="f056fd23-2f41-4129-8da1-d467aa21439d"/>
      <w:r>
        <w:rPr>
          <w:rFonts w:ascii="Times New Roman" w:hAnsi="Times New Roman"/>
          <w:color w:val="000000"/>
          <w:sz w:val="28"/>
        </w:rPr>
        <w:t>• Физическая культура, 1-4 классы/ Лях В.И., Акционерное общество «Издательство «Просвещение»</w:t>
      </w:r>
      <w:bookmarkEnd w:id="24"/>
      <w:r>
        <w:rPr>
          <w:rFonts w:ascii="Times New Roman" w:hAnsi="Times New Roman"/>
          <w:color w:val="000000"/>
          <w:sz w:val="28"/>
        </w:rPr>
        <w:t>‌​</w:t>
      </w:r>
    </w:p>
    <w:p>
      <w:pPr>
        <w:spacing w:after="0" w:line="480" w:lineRule="auto"/>
        <w:ind w:left="120"/>
      </w:pPr>
      <w:r>
        <w:rPr>
          <w:rFonts w:ascii="Times New Roman" w:hAnsi="Times New Roman"/>
          <w:color w:val="000000"/>
          <w:sz w:val="28"/>
        </w:rPr>
        <w:t>​‌</w:t>
      </w:r>
      <w:bookmarkStart w:id="25" w:name="20d3319b-5bbe-4126-a94a-2338d97bdc13"/>
      <w:r>
        <w:rPr>
          <w:rFonts w:ascii="Times New Roman" w:hAnsi="Times New Roman"/>
          <w:color w:val="000000"/>
          <w:sz w:val="28"/>
        </w:rPr>
        <w:t>лях</w:t>
      </w:r>
      <w:bookmarkEnd w:id="25"/>
      <w:r>
        <w:rPr>
          <w:rFonts w:ascii="Times New Roman" w:hAnsi="Times New Roman"/>
          <w:color w:val="000000"/>
          <w:sz w:val="28"/>
        </w:rPr>
        <w:t>‌</w:t>
      </w:r>
    </w:p>
    <w:p>
      <w:pPr>
        <w:spacing w:after="0" w:line="480" w:lineRule="auto"/>
        <w:ind w:left="120"/>
      </w:pPr>
      <w:bookmarkStart w:id="26" w:name="_GoBack"/>
      <w:bookmarkEnd w:id="26"/>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23"/>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03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2023-10-15T21:37:19Z</dcterms:created>
  <dc:creator>sagit</dc:creator>
  <cp:lastModifiedBy>sagit</cp:lastModifiedBy>
  <dcterms:modified xsi:type="dcterms:W3CDTF">2023-10-15T21:38:03Z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22CD08012314464C8F9A18AE5A5FBE43_13</vt:lpwstr>
  </property>
</Properties>
</file>