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A7" w:rsidRPr="009712D7" w:rsidRDefault="009712D7">
      <w:pPr>
        <w:spacing w:after="0"/>
        <w:ind w:left="120"/>
        <w:rPr>
          <w:lang w:val="ru-RU"/>
        </w:rPr>
      </w:pPr>
      <w:bookmarkStart w:id="0" w:name="block-11773217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зл 2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136A7" w:rsidRPr="009712D7" w:rsidRDefault="00D136A7">
      <w:pPr>
        <w:rPr>
          <w:lang w:val="ru-RU"/>
        </w:rPr>
        <w:sectPr w:rsidR="00D136A7" w:rsidRPr="009712D7">
          <w:pgSz w:w="11906" w:h="16383"/>
          <w:pgMar w:top="1134" w:right="850" w:bottom="1134" w:left="1701" w:header="720" w:footer="720" w:gutter="0"/>
          <w:cols w:space="720"/>
        </w:sectPr>
      </w:pP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bookmarkStart w:id="2" w:name="block-11773218"/>
      <w:bookmarkEnd w:id="0"/>
      <w:r w:rsidRPr="009712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36A7" w:rsidRPr="009712D7" w:rsidRDefault="00D136A7">
      <w:pPr>
        <w:spacing w:after="0" w:line="264" w:lineRule="auto"/>
        <w:ind w:left="120"/>
        <w:jc w:val="both"/>
        <w:rPr>
          <w:lang w:val="ru-RU"/>
        </w:rPr>
      </w:pP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форма и опыт самовыражения и естественного радостного мировосприятия.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9712D7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9712D7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9712D7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9712D7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9712D7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9712D7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712D7">
        <w:rPr>
          <w:rFonts w:ascii="Times New Roman" w:hAnsi="Times New Roman"/>
          <w:color w:val="000000"/>
          <w:sz w:val="28"/>
          <w:lang w:val="ru-RU"/>
        </w:rPr>
        <w:t>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9712D7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9712D7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9712D7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9712D7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аранжировки</w:t>
      </w:r>
      <w:r w:rsidRPr="009712D7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9712D7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712D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9712D7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712D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9712D7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9712D7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D136A7" w:rsidRPr="009712D7" w:rsidRDefault="00D136A7">
      <w:pPr>
        <w:rPr>
          <w:lang w:val="ru-RU"/>
        </w:rPr>
        <w:sectPr w:rsidR="00D136A7" w:rsidRPr="009712D7">
          <w:pgSz w:w="11906" w:h="16383"/>
          <w:pgMar w:top="1134" w:right="850" w:bottom="1134" w:left="1701" w:header="720" w:footer="720" w:gutter="0"/>
          <w:cols w:space="720"/>
        </w:sectPr>
      </w:pP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bookmarkStart w:id="3" w:name="block-11773219"/>
      <w:bookmarkEnd w:id="2"/>
      <w:r w:rsidRPr="009712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36A7" w:rsidRPr="009712D7" w:rsidRDefault="00D136A7">
      <w:pPr>
        <w:spacing w:after="0" w:line="264" w:lineRule="auto"/>
        <w:ind w:left="120"/>
        <w:jc w:val="both"/>
        <w:rPr>
          <w:lang w:val="ru-RU"/>
        </w:rPr>
      </w:pP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/>
        <w:ind w:left="120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9712D7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9712D7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9712D7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9712D7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9712D7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9712D7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9712D7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9712D7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9712D7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9712D7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9712D7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9712D7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9712D7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712D7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9712D7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9712D7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9712D7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9712D7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чтение учебных, </w:t>
      </w:r>
      <w:r w:rsidRPr="009712D7">
        <w:rPr>
          <w:rFonts w:ascii="Times New Roman" w:hAnsi="Times New Roman"/>
          <w:color w:val="000000"/>
          <w:sz w:val="28"/>
          <w:lang w:val="ru-RU"/>
        </w:rPr>
        <w:t>справочных текстов по теме;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Музыкальные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</w:t>
      </w:r>
      <w:r w:rsidRPr="009712D7">
        <w:rPr>
          <w:rFonts w:ascii="Times New Roman" w:hAnsi="Times New Roman"/>
          <w:color w:val="000000"/>
          <w:sz w:val="28"/>
          <w:lang w:val="ru-RU"/>
        </w:rPr>
        <w:t>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9712D7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9712D7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9712D7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диал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ог с учителем о значении фольклористики;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9712D7">
        <w:rPr>
          <w:rFonts w:ascii="Times New Roman" w:hAnsi="Times New Roman"/>
          <w:color w:val="000000"/>
          <w:sz w:val="28"/>
          <w:lang w:val="ru-RU"/>
        </w:rPr>
        <w:t>олнение народных песен в композиторской обработке;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нение фотографий подлинных образцов народных промыслов (гжель, хохлома, </w:t>
      </w: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/>
        <w:ind w:left="120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Данный модуль являе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</w:t>
      </w:r>
      <w:r w:rsidRPr="009712D7">
        <w:rPr>
          <w:rFonts w:ascii="Times New Roman" w:hAnsi="Times New Roman"/>
          <w:color w:val="000000"/>
          <w:sz w:val="28"/>
          <w:lang w:val="ru-RU"/>
        </w:rPr>
        <w:t>ыку. Концерт, концертный зал. Правила поведения в концертном зале.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9712D7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9712D7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9712D7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9712D7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712D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9712D7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9712D7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9712D7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9712D7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9712D7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9712D7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9712D7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9712D7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9712D7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9712D7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9712D7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9712D7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9712D7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9712D7">
        <w:rPr>
          <w:rFonts w:ascii="Times New Roman" w:hAnsi="Times New Roman"/>
          <w:color w:val="000000"/>
          <w:sz w:val="28"/>
          <w:lang w:val="ru-RU"/>
        </w:rPr>
        <w:t>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9712D7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9712D7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9712D7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9712D7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9712D7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</w:t>
      </w:r>
      <w:r w:rsidRPr="009712D7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9712D7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9712D7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чтение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 xml:space="preserve">Мастерство </w:t>
      </w:r>
      <w:r w:rsidRPr="009712D7">
        <w:rPr>
          <w:rFonts w:ascii="Times New Roman" w:hAnsi="Times New Roman"/>
          <w:b/>
          <w:color w:val="000000"/>
          <w:sz w:val="28"/>
          <w:lang w:val="ru-RU"/>
        </w:rPr>
        <w:t>исполнителя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/>
        <w:ind w:left="120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</w:t>
      </w:r>
      <w:r w:rsidRPr="009712D7">
        <w:rPr>
          <w:rFonts w:ascii="Times New Roman" w:hAnsi="Times New Roman"/>
          <w:color w:val="000000"/>
          <w:sz w:val="28"/>
          <w:lang w:val="ru-RU"/>
        </w:rPr>
        <w:t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</w:t>
      </w:r>
      <w:r w:rsidRPr="009712D7">
        <w:rPr>
          <w:rFonts w:ascii="Times New Roman" w:hAnsi="Times New Roman"/>
          <w:color w:val="000000"/>
          <w:sz w:val="28"/>
          <w:lang w:val="ru-RU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 w:rsidRPr="009712D7">
        <w:rPr>
          <w:rFonts w:ascii="Times New Roman" w:hAnsi="Times New Roman"/>
          <w:color w:val="000000"/>
          <w:sz w:val="28"/>
          <w:lang w:val="ru-RU"/>
        </w:rPr>
        <w:t>е чувства прекрасного, пробуждение и развитие эстетических потребностей.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 w:rsidRPr="009712D7">
        <w:rPr>
          <w:rFonts w:ascii="Times New Roman" w:hAnsi="Times New Roman"/>
          <w:color w:val="000000"/>
          <w:sz w:val="28"/>
          <w:lang w:val="ru-RU"/>
        </w:rPr>
        <w:t>единство людей – хор, хоровод.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</w:t>
      </w:r>
      <w:r w:rsidRPr="009712D7">
        <w:rPr>
          <w:rFonts w:ascii="Times New Roman" w:hAnsi="Times New Roman"/>
          <w:color w:val="000000"/>
          <w:sz w:val="28"/>
          <w:lang w:val="ru-RU"/>
        </w:rPr>
        <w:t>характера «Цветы распускаются под музыку»;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разучивание хоров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ода 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9712D7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</w:t>
      </w:r>
      <w:r w:rsidRPr="009712D7">
        <w:rPr>
          <w:rFonts w:ascii="Times New Roman" w:hAnsi="Times New Roman"/>
          <w:color w:val="000000"/>
          <w:sz w:val="28"/>
          <w:lang w:val="ru-RU"/>
        </w:rPr>
        <w:t>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9712D7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харáктерное ис</w:t>
      </w:r>
      <w:r w:rsidRPr="009712D7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9712D7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праздничного </w:t>
      </w:r>
      <w:r w:rsidRPr="009712D7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трубы). Песни Великой Отечественной войны – песни Великой Победы.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9712D7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9712D7">
        <w:rPr>
          <w:rFonts w:ascii="Times New Roman" w:hAnsi="Times New Roman"/>
          <w:color w:val="000000"/>
          <w:sz w:val="28"/>
          <w:lang w:val="ru-RU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просмотр ви</w:t>
      </w:r>
      <w:r w:rsidRPr="009712D7">
        <w:rPr>
          <w:rFonts w:ascii="Times New Roman" w:hAnsi="Times New Roman"/>
          <w:color w:val="000000"/>
          <w:sz w:val="28"/>
          <w:lang w:val="ru-RU"/>
        </w:rPr>
        <w:t>деозаписей парада, церемонии награждения спортсменов;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Искусство врем</w:t>
      </w:r>
      <w:r w:rsidRPr="009712D7">
        <w:rPr>
          <w:rFonts w:ascii="Times New Roman" w:hAnsi="Times New Roman"/>
          <w:b/>
          <w:color w:val="000000"/>
          <w:sz w:val="28"/>
          <w:lang w:val="ru-RU"/>
        </w:rPr>
        <w:t>ени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</w:t>
      </w:r>
      <w:r w:rsidRPr="009712D7">
        <w:rPr>
          <w:rFonts w:ascii="Times New Roman" w:hAnsi="Times New Roman"/>
          <w:color w:val="000000"/>
          <w:sz w:val="28"/>
          <w:lang w:val="ru-RU"/>
        </w:rPr>
        <w:t>.</w:t>
      </w: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/>
        <w:ind w:left="120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9712D7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9712D7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</w:t>
      </w:r>
      <w:r w:rsidRPr="009712D7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9712D7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9712D7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9712D7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9712D7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9712D7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9712D7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9712D7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9712D7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/>
        <w:ind w:left="120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9712D7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9712D7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9712D7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</w:t>
      </w:r>
      <w:r w:rsidRPr="009712D7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9712D7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9712D7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9712D7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9712D7">
        <w:rPr>
          <w:rFonts w:ascii="Times New Roman" w:hAnsi="Times New Roman"/>
          <w:color w:val="000000"/>
          <w:sz w:val="28"/>
          <w:lang w:val="ru-RU"/>
        </w:rPr>
        <w:t>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9712D7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9712D7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9712D7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9712D7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/>
        <w:ind w:left="120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9712D7">
        <w:rPr>
          <w:rFonts w:ascii="Times New Roman" w:hAnsi="Times New Roman"/>
          <w:color w:val="000000"/>
          <w:sz w:val="28"/>
          <w:lang w:val="ru-RU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9712D7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9712D7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9712D7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9712D7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9712D7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9712D7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9712D7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9712D7">
        <w:rPr>
          <w:rFonts w:ascii="Times New Roman" w:hAnsi="Times New Roman"/>
          <w:color w:val="000000"/>
          <w:sz w:val="28"/>
          <w:lang w:val="ru-RU"/>
        </w:rPr>
        <w:t>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9712D7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9712D7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а</w:t>
      </w:r>
      <w:r w:rsidRPr="009712D7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9712D7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9712D7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9712D7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9712D7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9712D7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9712D7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/>
        <w:ind w:left="120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9712D7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9712D7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9712D7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9712D7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9712D7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9712D7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9712D7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9712D7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9712D7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9712D7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712D7">
        <w:rPr>
          <w:rFonts w:ascii="Times New Roman" w:hAnsi="Times New Roman"/>
          <w:color w:val="000000"/>
          <w:sz w:val="28"/>
          <w:lang w:val="ru-RU"/>
        </w:rPr>
        <w:t>).</w:t>
      </w: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/>
        <w:ind w:left="120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9712D7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9712D7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9712D7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9712D7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9712D7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</w:t>
      </w:r>
      <w:r w:rsidRPr="009712D7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9712D7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9712D7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9712D7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9712D7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9712D7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9712D7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9712D7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9712D7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9712D7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9712D7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</w:t>
      </w:r>
      <w:r w:rsidRPr="009712D7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9712D7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9712D7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9712D7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</w:t>
      </w:r>
      <w:r w:rsidRPr="009712D7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</w:t>
      </w:r>
      <w:r w:rsidRPr="009712D7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9712D7">
        <w:rPr>
          <w:rFonts w:ascii="Times New Roman" w:hAnsi="Times New Roman"/>
          <w:color w:val="000000"/>
          <w:sz w:val="28"/>
          <w:lang w:val="ru-RU"/>
        </w:rPr>
        <w:t>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9712D7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9712D7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9712D7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9712D7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9712D7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9712D7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9712D7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9712D7">
        <w:rPr>
          <w:rFonts w:ascii="Times New Roman" w:hAnsi="Times New Roman"/>
          <w:color w:val="000000"/>
          <w:sz w:val="28"/>
          <w:lang w:val="ru-RU"/>
        </w:rPr>
        <w:t>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9712D7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9712D7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9712D7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9712D7">
        <w:rPr>
          <w:rFonts w:ascii="Times New Roman" w:hAnsi="Times New Roman"/>
          <w:color w:val="000000"/>
          <w:sz w:val="28"/>
          <w:lang w:val="ru-RU"/>
        </w:rPr>
        <w:t>м;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9712D7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9712D7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9712D7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9712D7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9712D7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9712D7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9712D7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D136A7" w:rsidRPr="009712D7" w:rsidRDefault="00D136A7">
      <w:pPr>
        <w:rPr>
          <w:lang w:val="ru-RU"/>
        </w:rPr>
        <w:sectPr w:rsidR="00D136A7" w:rsidRPr="009712D7">
          <w:pgSz w:w="11906" w:h="16383"/>
          <w:pgMar w:top="1134" w:right="850" w:bottom="1134" w:left="1701" w:header="720" w:footer="720" w:gutter="0"/>
          <w:cols w:space="720"/>
        </w:sectPr>
      </w:pP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bookmarkStart w:id="4" w:name="block-11773220"/>
      <w:bookmarkEnd w:id="3"/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136A7" w:rsidRPr="009712D7" w:rsidRDefault="00D136A7">
      <w:pPr>
        <w:spacing w:after="0" w:line="264" w:lineRule="auto"/>
        <w:ind w:left="120"/>
        <w:jc w:val="both"/>
        <w:rPr>
          <w:lang w:val="ru-RU"/>
        </w:rPr>
      </w:pP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36A7" w:rsidRPr="009712D7" w:rsidRDefault="00D136A7">
      <w:pPr>
        <w:spacing w:after="0" w:line="264" w:lineRule="auto"/>
        <w:ind w:left="120"/>
        <w:jc w:val="both"/>
        <w:rPr>
          <w:lang w:val="ru-RU"/>
        </w:rPr>
      </w:pP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9712D7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9712D7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9712D7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9712D7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9712D7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9712D7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9712D7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136A7" w:rsidRPr="009712D7" w:rsidRDefault="00D136A7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D136A7" w:rsidRPr="009712D7" w:rsidRDefault="00D136A7">
      <w:pPr>
        <w:spacing w:after="0" w:line="264" w:lineRule="auto"/>
        <w:ind w:left="120"/>
        <w:jc w:val="both"/>
        <w:rPr>
          <w:lang w:val="ru-RU"/>
        </w:rPr>
      </w:pP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36A7" w:rsidRPr="009712D7" w:rsidRDefault="00D136A7">
      <w:pPr>
        <w:spacing w:after="0" w:line="264" w:lineRule="auto"/>
        <w:ind w:left="120"/>
        <w:jc w:val="both"/>
        <w:rPr>
          <w:lang w:val="ru-RU"/>
        </w:rPr>
      </w:pP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9712D7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9712D7">
        <w:rPr>
          <w:rFonts w:ascii="Times New Roman" w:hAnsi="Times New Roman"/>
          <w:color w:val="000000"/>
          <w:sz w:val="28"/>
          <w:lang w:val="ru-RU"/>
        </w:rPr>
        <w:t>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9712D7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9712D7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712D7">
        <w:rPr>
          <w:rFonts w:ascii="Times New Roman" w:hAnsi="Times New Roman"/>
          <w:color w:val="000000"/>
          <w:sz w:val="28"/>
          <w:lang w:val="ru-RU"/>
        </w:rPr>
        <w:t>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9712D7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9712D7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9712D7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9712D7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9712D7">
        <w:rPr>
          <w:rFonts w:ascii="Times New Roman" w:hAnsi="Times New Roman"/>
          <w:color w:val="000000"/>
          <w:sz w:val="28"/>
          <w:lang w:val="ru-RU"/>
        </w:rPr>
        <w:t>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рас</w:t>
      </w:r>
      <w:r w:rsidRPr="009712D7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9712D7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9712D7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712D7">
        <w:rPr>
          <w:rFonts w:ascii="Times New Roman" w:hAnsi="Times New Roman"/>
          <w:color w:val="000000"/>
          <w:sz w:val="28"/>
          <w:lang w:val="ru-RU"/>
        </w:rPr>
        <w:t>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9712D7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9712D7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9712D7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9712D7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9712D7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9712D7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9712D7">
        <w:rPr>
          <w:rFonts w:ascii="Times New Roman" w:hAnsi="Times New Roman"/>
          <w:color w:val="000000"/>
          <w:sz w:val="28"/>
          <w:lang w:val="ru-RU"/>
        </w:rPr>
        <w:t>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9712D7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9712D7">
        <w:rPr>
          <w:rFonts w:ascii="Times New Roman" w:hAnsi="Times New Roman"/>
          <w:color w:val="000000"/>
          <w:sz w:val="28"/>
          <w:lang w:val="ru-RU"/>
        </w:rPr>
        <w:t>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9712D7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9712D7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D136A7" w:rsidRPr="009712D7" w:rsidRDefault="00D136A7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D136A7" w:rsidRPr="009712D7" w:rsidRDefault="00D136A7">
      <w:pPr>
        <w:spacing w:after="0" w:line="264" w:lineRule="auto"/>
        <w:ind w:left="120"/>
        <w:jc w:val="both"/>
        <w:rPr>
          <w:lang w:val="ru-RU"/>
        </w:rPr>
      </w:pP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36A7" w:rsidRPr="009712D7" w:rsidRDefault="00D136A7">
      <w:pPr>
        <w:spacing w:after="0" w:line="264" w:lineRule="auto"/>
        <w:ind w:left="120"/>
        <w:jc w:val="both"/>
        <w:rPr>
          <w:lang w:val="ru-RU"/>
        </w:rPr>
      </w:pP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9712D7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D136A7" w:rsidRPr="009712D7" w:rsidRDefault="00D136A7">
      <w:pPr>
        <w:spacing w:after="0" w:line="264" w:lineRule="auto"/>
        <w:ind w:left="120"/>
        <w:jc w:val="both"/>
        <w:rPr>
          <w:lang w:val="ru-RU"/>
        </w:rPr>
      </w:pPr>
    </w:p>
    <w:p w:rsidR="00D136A7" w:rsidRPr="009712D7" w:rsidRDefault="0085143B">
      <w:pPr>
        <w:spacing w:after="0" w:line="264" w:lineRule="auto"/>
        <w:ind w:left="12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9712D7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9712D7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9712D7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9712D7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9712D7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9712D7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9712D7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9712D7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9712D7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9712D7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9712D7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9712D7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9712D7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9712D7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9712D7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9712D7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9712D7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9712D7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9712D7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9712D7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9712D7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9712D7">
        <w:rPr>
          <w:rFonts w:ascii="Times New Roman" w:hAnsi="Times New Roman"/>
          <w:color w:val="000000"/>
          <w:sz w:val="28"/>
          <w:lang w:val="ru-RU"/>
        </w:rPr>
        <w:t>и;</w:t>
      </w:r>
    </w:p>
    <w:p w:rsidR="00D136A7" w:rsidRPr="009712D7" w:rsidRDefault="0085143B">
      <w:pPr>
        <w:spacing w:after="0" w:line="264" w:lineRule="auto"/>
        <w:ind w:firstLine="600"/>
        <w:jc w:val="both"/>
        <w:rPr>
          <w:lang w:val="ru-RU"/>
        </w:rPr>
      </w:pPr>
      <w:r w:rsidRPr="009712D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136A7" w:rsidRPr="009712D7" w:rsidRDefault="00D136A7">
      <w:pPr>
        <w:rPr>
          <w:lang w:val="ru-RU"/>
        </w:rPr>
        <w:sectPr w:rsidR="00D136A7" w:rsidRPr="009712D7">
          <w:pgSz w:w="11906" w:h="16383"/>
          <w:pgMar w:top="1134" w:right="850" w:bottom="1134" w:left="1701" w:header="720" w:footer="720" w:gutter="0"/>
          <w:cols w:space="720"/>
        </w:sectPr>
      </w:pPr>
    </w:p>
    <w:p w:rsidR="00D136A7" w:rsidRDefault="0085143B">
      <w:pPr>
        <w:spacing w:after="0"/>
        <w:ind w:left="120"/>
      </w:pPr>
      <w:bookmarkStart w:id="7" w:name="block-11773221"/>
      <w:bookmarkEnd w:id="4"/>
      <w:r w:rsidRPr="009712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36A7" w:rsidRDefault="0085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712D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 w:rsidRP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 w:rsidRP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</w:tbl>
    <w:p w:rsidR="00D136A7" w:rsidRDefault="00D136A7">
      <w:pPr>
        <w:sectPr w:rsidR="00D13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6A7" w:rsidRDefault="0085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712D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 «Провожание»; татарская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 w:rsidRP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музыкальный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вечер», «Небо и земля»,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 w:rsidRP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Буратино», А.Толстой,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примерки туфельки и финал из балета С.С.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прекрасен мир!»,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</w:tbl>
    <w:p w:rsidR="00D136A7" w:rsidRDefault="00D136A7">
      <w:pPr>
        <w:sectPr w:rsidR="00D13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6A7" w:rsidRDefault="0085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712D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М.И. Глинка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 w:rsidRP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музыкальная картина С.С. Прокофьева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обрядовые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 w:rsidRP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</w:tbl>
    <w:p w:rsidR="00D136A7" w:rsidRDefault="00D136A7">
      <w:pPr>
        <w:sectPr w:rsidR="00D13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6A7" w:rsidRDefault="0085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712D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 w:rsidRP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 w:rsidRP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</w:tbl>
    <w:p w:rsidR="00D136A7" w:rsidRDefault="00D136A7">
      <w:pPr>
        <w:sectPr w:rsidR="00D13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6A7" w:rsidRDefault="00D136A7">
      <w:pPr>
        <w:sectPr w:rsidR="00D13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6A7" w:rsidRDefault="0085143B">
      <w:pPr>
        <w:spacing w:after="0"/>
        <w:ind w:left="120"/>
      </w:pPr>
      <w:bookmarkStart w:id="8" w:name="block-117732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36A7" w:rsidRDefault="0085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712D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</w:tbl>
    <w:p w:rsidR="00D136A7" w:rsidRDefault="00D136A7">
      <w:pPr>
        <w:sectPr w:rsidR="00D13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6A7" w:rsidRDefault="0085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9712D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</w:tbl>
    <w:p w:rsidR="00D136A7" w:rsidRDefault="00D136A7">
      <w:pPr>
        <w:sectPr w:rsidR="00D13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6A7" w:rsidRDefault="0085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712D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</w:tr>
      <w:tr w:rsidR="009712D7" w:rsidRP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</w:tbl>
    <w:p w:rsidR="00D136A7" w:rsidRDefault="00D136A7">
      <w:pPr>
        <w:sectPr w:rsidR="00D13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6A7" w:rsidRDefault="0085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712D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6A7" w:rsidRDefault="00D13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A7" w:rsidRDefault="00D136A7"/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712D7" w:rsidRP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1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712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36A7" w:rsidRDefault="00D136A7">
            <w:pPr>
              <w:spacing w:after="0"/>
              <w:ind w:left="135"/>
            </w:pPr>
          </w:p>
        </w:tc>
      </w:tr>
      <w:tr w:rsidR="00971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Pr="009712D7" w:rsidRDefault="0085143B">
            <w:pPr>
              <w:spacing w:after="0"/>
              <w:ind w:left="135"/>
              <w:rPr>
                <w:lang w:val="ru-RU"/>
              </w:rPr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 w:rsidRPr="009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136A7" w:rsidRDefault="0085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A7" w:rsidRDefault="00D136A7"/>
        </w:tc>
      </w:tr>
    </w:tbl>
    <w:p w:rsidR="00D136A7" w:rsidRDefault="00D136A7">
      <w:pPr>
        <w:sectPr w:rsidR="00D13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6A7" w:rsidRDefault="00D136A7">
      <w:pPr>
        <w:sectPr w:rsidR="00D13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6A7" w:rsidRDefault="0085143B">
      <w:pPr>
        <w:spacing w:after="0"/>
        <w:ind w:left="120"/>
      </w:pPr>
      <w:bookmarkStart w:id="9" w:name="block-117732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36A7" w:rsidRDefault="008514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D136A7" w:rsidRPr="009712D7" w:rsidRDefault="0085143B">
      <w:pPr>
        <w:spacing w:after="0" w:line="480" w:lineRule="auto"/>
        <w:ind w:left="120"/>
        <w:rPr>
          <w:lang w:val="ru-RU"/>
        </w:rPr>
      </w:pPr>
      <w:bookmarkStart w:id="10" w:name="0d4d2a67-5837-4252-b43a-95aa3f3876a6"/>
      <w:r w:rsidRPr="009712D7">
        <w:rPr>
          <w:rFonts w:ascii="Times New Roman" w:hAnsi="Times New Roman"/>
          <w:color w:val="000000"/>
          <w:sz w:val="28"/>
          <w:lang w:val="ru-RU"/>
        </w:rPr>
        <w:t>• Музыка, 2 класс/ Критская Е.Д., Сергеева Г.П., Шмагина Т.С., Акционерное общество «Издательство «Просвещение»</w:t>
      </w:r>
      <w:bookmarkEnd w:id="10"/>
    </w:p>
    <w:p w:rsidR="00D136A7" w:rsidRPr="009712D7" w:rsidRDefault="00D136A7">
      <w:pPr>
        <w:spacing w:after="0" w:line="480" w:lineRule="auto"/>
        <w:ind w:left="120"/>
        <w:rPr>
          <w:lang w:val="ru-RU"/>
        </w:rPr>
      </w:pPr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 w:line="480" w:lineRule="auto"/>
        <w:ind w:left="120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36A7" w:rsidRPr="009712D7" w:rsidRDefault="0085143B">
      <w:pPr>
        <w:spacing w:after="0" w:line="480" w:lineRule="auto"/>
        <w:ind w:left="120"/>
        <w:rPr>
          <w:lang w:val="ru-RU"/>
        </w:rPr>
      </w:pPr>
      <w:bookmarkStart w:id="11" w:name="6c624f83-d6f6-4560-bdb9-085c19f7dab0"/>
      <w:r w:rsidRPr="009712D7">
        <w:rPr>
          <w:rFonts w:ascii="Times New Roman" w:hAnsi="Times New Roman"/>
          <w:color w:val="000000"/>
          <w:sz w:val="28"/>
          <w:lang w:val="ru-RU"/>
        </w:rPr>
        <w:t>разработка</w:t>
      </w:r>
      <w:bookmarkEnd w:id="11"/>
    </w:p>
    <w:p w:rsidR="00D136A7" w:rsidRPr="009712D7" w:rsidRDefault="00D136A7">
      <w:pPr>
        <w:spacing w:after="0"/>
        <w:ind w:left="120"/>
        <w:rPr>
          <w:lang w:val="ru-RU"/>
        </w:rPr>
      </w:pPr>
    </w:p>
    <w:p w:rsidR="00D136A7" w:rsidRPr="009712D7" w:rsidRDefault="0085143B">
      <w:pPr>
        <w:spacing w:after="0" w:line="480" w:lineRule="auto"/>
        <w:ind w:left="120"/>
        <w:rPr>
          <w:lang w:val="ru-RU"/>
        </w:rPr>
      </w:pPr>
      <w:r w:rsidRPr="009712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36A7" w:rsidRDefault="0085143B">
      <w:pPr>
        <w:spacing w:after="0" w:line="480" w:lineRule="auto"/>
        <w:ind w:left="120"/>
      </w:pP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>УЧИ.РУ</w:t>
      </w:r>
      <w:bookmarkEnd w:id="12"/>
    </w:p>
    <w:p w:rsidR="00D136A7" w:rsidRDefault="00D136A7">
      <w:pPr>
        <w:sectPr w:rsidR="00D136A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5143B" w:rsidRDefault="0085143B"/>
    <w:sectPr w:rsidR="008514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A7"/>
    <w:rsid w:val="0085143B"/>
    <w:rsid w:val="009712D7"/>
    <w:rsid w:val="00D1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E9B8"/>
  <w15:docId w15:val="{5E0FFD40-4116-4159-A785-8DE27795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16908</Words>
  <Characters>96382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2023-10-15T17:37:00Z</dcterms:created>
  <dcterms:modified xsi:type="dcterms:W3CDTF">2023-10-15T17:38:00Z</dcterms:modified>
</cp:coreProperties>
</file>